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AH_NR Meeting</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sidRPr="00155E5A">
        <w:rPr>
          <w:rFonts w:ascii="Arial" w:hAnsi="Arial" w:cs="Arial"/>
          <w:b/>
          <w:bCs/>
          <w:sz w:val="24"/>
          <w:lang w:eastAsia="ja-JP"/>
        </w:rPr>
        <w:t>0</w:t>
      </w:r>
      <w:r w:rsidR="003D3B74">
        <w:rPr>
          <w:rFonts w:ascii="Arial" w:hAnsi="Arial" w:cs="Arial"/>
          <w:b/>
          <w:bCs/>
          <w:sz w:val="24"/>
          <w:lang w:eastAsia="ja-JP"/>
        </w:rPr>
        <w:t>0642</w:t>
      </w:r>
    </w:p>
    <w:p w:rsidR="00C93FE6" w:rsidRPr="00155E5A" w:rsidRDefault="00C93FE6" w:rsidP="00C93FE6">
      <w:pPr>
        <w:tabs>
          <w:tab w:val="center" w:pos="4536"/>
          <w:tab w:val="right" w:pos="9072"/>
        </w:tabs>
        <w:rPr>
          <w:rFonts w:ascii="Arial" w:hAnsi="Arial" w:cs="Arial"/>
          <w:b/>
          <w:bCs/>
          <w:sz w:val="24"/>
          <w:lang w:eastAsia="ja-JP"/>
        </w:rPr>
      </w:pPr>
      <w:r w:rsidRPr="00155E5A">
        <w:rPr>
          <w:rFonts w:ascii="Arial" w:hAnsi="Arial" w:cs="Arial" w:hint="eastAsia"/>
          <w:b/>
          <w:bCs/>
          <w:sz w:val="24"/>
          <w:lang w:eastAsia="ja-JP"/>
        </w:rPr>
        <w:t>Spokane</w:t>
      </w:r>
      <w:r w:rsidRPr="00155E5A">
        <w:rPr>
          <w:rFonts w:ascii="Arial" w:hAnsi="Arial" w:cs="Arial"/>
          <w:b/>
          <w:bCs/>
          <w:sz w:val="24"/>
        </w:rPr>
        <w:t xml:space="preserve">, </w:t>
      </w:r>
      <w:r w:rsidRPr="00155E5A">
        <w:rPr>
          <w:rFonts w:ascii="Arial" w:hAnsi="Arial" w:cs="Arial" w:hint="eastAsia"/>
          <w:b/>
          <w:bCs/>
          <w:sz w:val="24"/>
        </w:rPr>
        <w:t>USA</w:t>
      </w:r>
      <w:r w:rsidRPr="00155E5A">
        <w:rPr>
          <w:rFonts w:ascii="Arial" w:hAnsi="Arial" w:cs="Arial"/>
          <w:b/>
          <w:bCs/>
          <w:sz w:val="24"/>
        </w:rPr>
        <w:t xml:space="preserve">, </w:t>
      </w:r>
      <w:r w:rsidRPr="00155E5A">
        <w:rPr>
          <w:rFonts w:ascii="Arial" w:hAnsi="Arial" w:cs="Arial" w:hint="eastAsia"/>
          <w:b/>
          <w:bCs/>
          <w:sz w:val="24"/>
        </w:rPr>
        <w:t>1</w:t>
      </w:r>
      <w:r w:rsidRPr="00155E5A">
        <w:rPr>
          <w:rFonts w:ascii="Arial" w:hAnsi="Arial" w:cs="Arial" w:hint="eastAsia"/>
          <w:b/>
          <w:bCs/>
          <w:sz w:val="24"/>
          <w:lang w:eastAsia="ja-JP"/>
        </w:rPr>
        <w:t>6</w:t>
      </w:r>
      <w:r w:rsidRPr="00155E5A">
        <w:rPr>
          <w:rFonts w:ascii="Arial" w:hAnsi="Arial" w:cs="Arial" w:hint="eastAsia"/>
          <w:b/>
          <w:bCs/>
          <w:sz w:val="24"/>
          <w:vertAlign w:val="superscript"/>
        </w:rPr>
        <w:t>th</w:t>
      </w:r>
      <w:r w:rsidRPr="00155E5A">
        <w:rPr>
          <w:rFonts w:ascii="Arial" w:hAnsi="Arial" w:cs="Arial" w:hint="eastAsia"/>
          <w:b/>
          <w:bCs/>
          <w:sz w:val="24"/>
        </w:rPr>
        <w:t xml:space="preserve"> </w:t>
      </w:r>
      <w:r w:rsidRPr="00155E5A">
        <w:rPr>
          <w:rFonts w:ascii="Arial" w:hAnsi="Arial" w:cs="Arial"/>
          <w:b/>
          <w:bCs/>
          <w:sz w:val="24"/>
        </w:rPr>
        <w:t xml:space="preserve">- </w:t>
      </w:r>
      <w:r w:rsidRPr="00155E5A">
        <w:rPr>
          <w:rFonts w:ascii="Arial" w:hAnsi="Arial" w:cs="Arial" w:hint="eastAsia"/>
          <w:b/>
          <w:bCs/>
          <w:sz w:val="24"/>
          <w:lang w:eastAsia="ja-JP"/>
        </w:rPr>
        <w:t>20</w:t>
      </w:r>
      <w:r w:rsidRPr="00155E5A">
        <w:rPr>
          <w:rFonts w:ascii="Arial" w:hAnsi="Arial" w:cs="Arial"/>
          <w:b/>
          <w:bCs/>
          <w:sz w:val="24"/>
          <w:vertAlign w:val="superscript"/>
        </w:rPr>
        <w:t>th</w:t>
      </w:r>
      <w:r w:rsidRPr="00155E5A">
        <w:rPr>
          <w:rFonts w:ascii="Arial" w:hAnsi="Arial" w:cs="Arial"/>
          <w:b/>
          <w:bCs/>
          <w:sz w:val="24"/>
        </w:rPr>
        <w:t xml:space="preserve"> </w:t>
      </w:r>
      <w:r w:rsidRPr="00155E5A">
        <w:rPr>
          <w:rFonts w:ascii="Arial" w:hAnsi="Arial" w:cs="Arial" w:hint="eastAsia"/>
          <w:b/>
          <w:bCs/>
          <w:sz w:val="24"/>
          <w:lang w:eastAsia="ja-JP"/>
        </w:rPr>
        <w:t>January</w:t>
      </w:r>
      <w:r w:rsidRPr="00155E5A">
        <w:rPr>
          <w:rFonts w:ascii="Arial" w:hAnsi="Arial" w:cs="Arial"/>
          <w:b/>
          <w:bCs/>
          <w:sz w:val="24"/>
        </w:rPr>
        <w:t xml:space="preserve"> 201</w:t>
      </w:r>
      <w:r w:rsidRPr="00155E5A">
        <w:rPr>
          <w:rFonts w:ascii="Arial" w:hAnsi="Arial" w:cs="Arial" w:hint="eastAsia"/>
          <w:b/>
          <w:bCs/>
          <w:sz w:val="24"/>
          <w:lang w:eastAsia="ja-JP"/>
        </w:rPr>
        <w:t>7</w:t>
      </w:r>
    </w:p>
    <w:p w:rsidR="00FF59F1" w:rsidRPr="00253327" w:rsidRDefault="00FF59F1" w:rsidP="00FF59F1">
      <w:pPr>
        <w:widowControl w:val="0"/>
        <w:spacing w:after="0"/>
        <w:jc w:val="center"/>
        <w:rPr>
          <w:rFonts w:ascii="Arial" w:hAnsi="Arial"/>
          <w:b/>
          <w:i/>
          <w:sz w:val="18"/>
        </w:rPr>
      </w:pPr>
    </w:p>
    <w:p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C93FE6" w:rsidRPr="00253327">
        <w:rPr>
          <w:rFonts w:ascii="Arial" w:hAnsi="Arial"/>
          <w:b/>
          <w:sz w:val="24"/>
          <w:lang w:val="en-US"/>
        </w:rPr>
        <w:t>5</w:t>
      </w:r>
      <w:r w:rsidR="00BD0726" w:rsidRPr="00253327">
        <w:rPr>
          <w:rFonts w:ascii="Arial" w:hAnsi="Arial"/>
          <w:b/>
          <w:sz w:val="24"/>
          <w:lang w:val="en-US"/>
        </w:rPr>
        <w:t>.</w:t>
      </w:r>
      <w:r w:rsidR="00C93FE6" w:rsidRPr="00253327">
        <w:rPr>
          <w:rFonts w:ascii="Arial" w:hAnsi="Arial"/>
          <w:b/>
          <w:sz w:val="24"/>
          <w:lang w:val="en-US"/>
        </w:rPr>
        <w:t>1</w:t>
      </w:r>
      <w:r w:rsidR="00BD0726" w:rsidRPr="00253327">
        <w:rPr>
          <w:rFonts w:ascii="Arial" w:hAnsi="Arial"/>
          <w:b/>
          <w:sz w:val="24"/>
          <w:lang w:val="en-US"/>
        </w:rPr>
        <w:t>.</w:t>
      </w:r>
      <w:r w:rsidR="00C93FE6" w:rsidRPr="00253327">
        <w:rPr>
          <w:rFonts w:ascii="Arial" w:hAnsi="Arial"/>
          <w:b/>
          <w:sz w:val="24"/>
          <w:lang w:val="en-US"/>
        </w:rPr>
        <w:t>3</w:t>
      </w:r>
      <w:r w:rsidR="00BD0726" w:rsidRPr="00253327">
        <w:rPr>
          <w:rFonts w:ascii="Arial" w:hAnsi="Arial"/>
          <w:b/>
          <w:sz w:val="24"/>
          <w:lang w:val="en-US"/>
        </w:rPr>
        <w:t>.</w:t>
      </w:r>
      <w:r w:rsidR="00C93FE6" w:rsidRPr="00253327">
        <w:rPr>
          <w:rFonts w:ascii="Arial" w:hAnsi="Arial"/>
          <w:b/>
          <w:sz w:val="24"/>
          <w:lang w:val="en-US"/>
        </w:rPr>
        <w:t>4</w:t>
      </w:r>
    </w:p>
    <w:p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4102FB">
        <w:rPr>
          <w:rFonts w:ascii="Arial" w:hAnsi="Arial"/>
          <w:b/>
          <w:sz w:val="24"/>
          <w:lang w:val="en-US"/>
        </w:rPr>
        <w:t>On dynamic resource sharing between URLLC and eMBB</w:t>
      </w:r>
      <w:r w:rsidR="00810A05">
        <w:rPr>
          <w:rFonts w:ascii="Arial" w:hAnsi="Arial"/>
          <w:b/>
          <w:sz w:val="24"/>
          <w:lang w:val="en-US"/>
        </w:rPr>
        <w:t xml:space="preserve"> in DL</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4D4088">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810A05" w:rsidRDefault="00A6358E" w:rsidP="00A6358E">
      <w:pPr>
        <w:spacing w:after="60"/>
        <w:jc w:val="both"/>
        <w:rPr>
          <w:lang w:val="en-US"/>
        </w:rPr>
      </w:pPr>
      <w:r>
        <w:rPr>
          <w:lang w:val="en-US"/>
        </w:rPr>
        <w:t>At the</w:t>
      </w:r>
      <w:r w:rsidR="00810A05">
        <w:rPr>
          <w:lang w:val="en-US"/>
        </w:rPr>
        <w:t xml:space="preserve"> RAN1#87 </w:t>
      </w:r>
      <w:r>
        <w:rPr>
          <w:lang w:val="en-US"/>
        </w:rPr>
        <w:t>meeting</w:t>
      </w:r>
      <w:r w:rsidR="00835E2A">
        <w:rPr>
          <w:lang w:val="en-US"/>
        </w:rPr>
        <w:t>,</w:t>
      </w:r>
      <w:r>
        <w:rPr>
          <w:lang w:val="en-US"/>
        </w:rPr>
        <w:t xml:space="preserve"> </w:t>
      </w:r>
      <w:r w:rsidR="00835E2A">
        <w:rPr>
          <w:lang w:val="en-US"/>
        </w:rPr>
        <w:t xml:space="preserve">for </w:t>
      </w:r>
      <w:r w:rsidR="00810A05">
        <w:rPr>
          <w:lang w:val="en-US"/>
        </w:rPr>
        <w:t>mu</w:t>
      </w:r>
      <w:r w:rsidR="00835E2A">
        <w:rPr>
          <w:lang w:val="en-US"/>
        </w:rPr>
        <w:t>ltiplexing eMBB and URLLC in DL</w:t>
      </w:r>
      <w:r w:rsidR="00205096">
        <w:rPr>
          <w:lang w:val="en-US"/>
        </w:rPr>
        <w:t xml:space="preserve"> it was agreed that</w:t>
      </w:r>
      <w:r w:rsidR="002624F7">
        <w:rPr>
          <w:lang w:val="en-US"/>
        </w:rPr>
        <w:t xml:space="preserve"> </w:t>
      </w:r>
      <w:r w:rsidR="00C93FE6">
        <w:rPr>
          <w:lang w:val="en-US"/>
        </w:rPr>
        <w:fldChar w:fldCharType="begin"/>
      </w:r>
      <w:r w:rsidR="00C93FE6">
        <w:rPr>
          <w:lang w:val="en-US"/>
        </w:rPr>
        <w:instrText xml:space="preserve"> REF _Ref471224169 \n \h </w:instrText>
      </w:r>
      <w:r w:rsidR="00C93FE6">
        <w:rPr>
          <w:lang w:val="en-US"/>
        </w:rPr>
      </w:r>
      <w:r w:rsidR="00C93FE6">
        <w:rPr>
          <w:lang w:val="en-US"/>
        </w:rPr>
        <w:fldChar w:fldCharType="separate"/>
      </w:r>
      <w:r w:rsidR="00C93FE6">
        <w:rPr>
          <w:lang w:val="en-US"/>
        </w:rPr>
        <w:t>[1]</w:t>
      </w:r>
      <w:r w:rsidR="00C93FE6">
        <w:rPr>
          <w:lang w:val="en-US"/>
        </w:rPr>
        <w:fldChar w:fldCharType="end"/>
      </w:r>
      <w:r w:rsidR="002624F7">
        <w:rPr>
          <w:lang w:val="en-US"/>
        </w:rPr>
        <w:t>:</w:t>
      </w:r>
    </w:p>
    <w:p w:rsidR="0071776F" w:rsidRPr="0030089F" w:rsidRDefault="0071776F" w:rsidP="00205096">
      <w:pPr>
        <w:spacing w:after="60"/>
        <w:rPr>
          <w:b/>
          <w:u w:val="single"/>
          <w:lang w:eastAsia="ja-JP"/>
        </w:rPr>
      </w:pPr>
      <w:r w:rsidRPr="00382E3C">
        <w:rPr>
          <w:rFonts w:hint="eastAsia"/>
          <w:b/>
          <w:highlight w:val="green"/>
          <w:u w:val="single"/>
          <w:lang w:eastAsia="ja-JP"/>
        </w:rPr>
        <w:t>Agreements:</w:t>
      </w:r>
    </w:p>
    <w:p w:rsidR="00BB0F0C" w:rsidRPr="00BB0F0C" w:rsidRDefault="00BB0F0C" w:rsidP="00BB0F0C">
      <w:pPr>
        <w:pStyle w:val="ListParagraph"/>
        <w:numPr>
          <w:ilvl w:val="0"/>
          <w:numId w:val="20"/>
        </w:numPr>
        <w:spacing w:after="0"/>
        <w:rPr>
          <w:i/>
          <w:lang w:val="en-US" w:eastAsia="ja-JP"/>
        </w:rPr>
      </w:pPr>
      <w:r w:rsidRPr="00BB0F0C">
        <w:rPr>
          <w:i/>
          <w:lang w:val="sv-SE" w:eastAsia="ja-JP"/>
        </w:rPr>
        <w:t xml:space="preserve">For DL, dynamic resource sharing between URLLC and eMBB is supported by transmitting URLLC </w:t>
      </w:r>
      <w:r w:rsidRPr="00BB0F0C">
        <w:rPr>
          <w:rFonts w:hint="eastAsia"/>
          <w:i/>
          <w:lang w:val="sv-SE" w:eastAsia="ja-JP"/>
        </w:rPr>
        <w:t xml:space="preserve">scheduled </w:t>
      </w:r>
      <w:r w:rsidRPr="00BB0F0C">
        <w:rPr>
          <w:i/>
          <w:lang w:val="sv-SE" w:eastAsia="ja-JP"/>
        </w:rPr>
        <w:t>traffic</w:t>
      </w:r>
    </w:p>
    <w:p w:rsidR="00BB0F0C" w:rsidRPr="00BB0F0C" w:rsidRDefault="00BB0F0C" w:rsidP="0071776F">
      <w:pPr>
        <w:pStyle w:val="ListParagraph"/>
        <w:numPr>
          <w:ilvl w:val="1"/>
          <w:numId w:val="20"/>
        </w:numPr>
        <w:spacing w:after="120"/>
        <w:rPr>
          <w:i/>
          <w:lang w:val="en-US" w:eastAsia="ja-JP"/>
        </w:rPr>
      </w:pPr>
      <w:r w:rsidRPr="00BB0F0C">
        <w:rPr>
          <w:i/>
          <w:lang w:val="sv-SE" w:eastAsia="ja-JP"/>
        </w:rPr>
        <w:t xml:space="preserve">URLLC transmission may occur in resources </w:t>
      </w:r>
      <w:r w:rsidRPr="00BB0F0C">
        <w:rPr>
          <w:rFonts w:hint="eastAsia"/>
          <w:i/>
          <w:lang w:val="sv-SE" w:eastAsia="ja-JP"/>
        </w:rPr>
        <w:t>scheduled</w:t>
      </w:r>
      <w:r w:rsidRPr="00BB0F0C">
        <w:rPr>
          <w:i/>
          <w:lang w:val="sv-SE" w:eastAsia="ja-JP"/>
        </w:rPr>
        <w:t xml:space="preserve"> for ongoing eMBB traffic</w:t>
      </w:r>
    </w:p>
    <w:p w:rsidR="0071776F" w:rsidRDefault="0071776F" w:rsidP="0071776F">
      <w:pPr>
        <w:spacing w:after="60"/>
        <w:jc w:val="both"/>
        <w:rPr>
          <w:lang w:val="en-US"/>
        </w:rPr>
      </w:pPr>
      <w:r>
        <w:rPr>
          <w:lang w:val="en-US"/>
        </w:rPr>
        <w:t>Furthermore, for preemption</w:t>
      </w:r>
      <w:r w:rsidR="004F7AE0">
        <w:rPr>
          <w:lang w:val="en-US"/>
        </w:rPr>
        <w:t>/superposition</w:t>
      </w:r>
      <w:r>
        <w:rPr>
          <w:lang w:val="en-US"/>
        </w:rPr>
        <w:t xml:space="preserve">-based multiplexing </w:t>
      </w:r>
      <w:r w:rsidR="004F7AE0">
        <w:rPr>
          <w:lang w:val="en-US"/>
        </w:rPr>
        <w:t>approach</w:t>
      </w:r>
      <w:r>
        <w:rPr>
          <w:lang w:val="en-US"/>
        </w:rPr>
        <w:t>, following options were discussed:</w:t>
      </w:r>
    </w:p>
    <w:p w:rsidR="0071776F" w:rsidRDefault="0071776F" w:rsidP="0071776F">
      <w:pPr>
        <w:pStyle w:val="BodyText"/>
        <w:numPr>
          <w:ilvl w:val="0"/>
          <w:numId w:val="21"/>
        </w:numPr>
        <w:spacing w:after="60"/>
        <w:ind w:left="806" w:hanging="403"/>
        <w:rPr>
          <w:rFonts w:eastAsia="Malgun Gothic"/>
          <w:lang w:eastAsia="ko-KR"/>
        </w:rPr>
      </w:pPr>
      <w:r>
        <w:rPr>
          <w:rFonts w:eastAsia="Malgun Gothic" w:hint="eastAsia"/>
          <w:lang w:eastAsia="ko-KR"/>
        </w:rPr>
        <w:t xml:space="preserve">Option 1: </w:t>
      </w:r>
      <w:r w:rsidRPr="00097D9C">
        <w:rPr>
          <w:rFonts w:eastAsia="Malgun Gothic"/>
          <w:lang w:eastAsia="ko-KR"/>
        </w:rPr>
        <w:t>Indication of preempted or impacted eMBB resources to respective eMBB UE(s)</w:t>
      </w:r>
    </w:p>
    <w:p w:rsidR="0071776F" w:rsidRPr="00097D9C" w:rsidRDefault="0071776F" w:rsidP="0071776F">
      <w:pPr>
        <w:pStyle w:val="BodyText"/>
        <w:numPr>
          <w:ilvl w:val="0"/>
          <w:numId w:val="21"/>
        </w:numPr>
        <w:rPr>
          <w:rFonts w:eastAsia="Malgun Gothic"/>
          <w:lang w:eastAsia="ko-KR"/>
        </w:rPr>
      </w:pPr>
      <w:r>
        <w:rPr>
          <w:rFonts w:eastAsia="Malgun Gothic" w:hint="eastAsia"/>
          <w:lang w:eastAsia="ko-KR"/>
        </w:rPr>
        <w:t>Option 2: Non-indication approaches</w:t>
      </w:r>
    </w:p>
    <w:p w:rsidR="00BB0F0C" w:rsidRDefault="00A6358E" w:rsidP="00810A05">
      <w:pPr>
        <w:jc w:val="both"/>
        <w:rPr>
          <w:lang w:val="en-US"/>
        </w:rPr>
      </w:pPr>
      <w:r>
        <w:rPr>
          <w:lang w:val="en-US"/>
        </w:rPr>
        <w:t>During the offline discussion</w:t>
      </w:r>
      <w:r w:rsidR="0071776F">
        <w:rPr>
          <w:lang w:val="en-US"/>
        </w:rPr>
        <w:t xml:space="preserve"> </w:t>
      </w:r>
      <w:r w:rsidR="00C93FE6">
        <w:rPr>
          <w:lang w:val="en-US"/>
        </w:rPr>
        <w:fldChar w:fldCharType="begin"/>
      </w:r>
      <w:r w:rsidR="00C93FE6">
        <w:rPr>
          <w:lang w:val="en-US"/>
        </w:rPr>
        <w:instrText xml:space="preserve"> REF _Ref471224177 \n \h </w:instrText>
      </w:r>
      <w:r w:rsidR="00C93FE6">
        <w:rPr>
          <w:lang w:val="en-US"/>
        </w:rPr>
      </w:r>
      <w:r w:rsidR="00C93FE6">
        <w:rPr>
          <w:lang w:val="en-US"/>
        </w:rPr>
        <w:fldChar w:fldCharType="separate"/>
      </w:r>
      <w:r w:rsidR="00C93FE6">
        <w:rPr>
          <w:lang w:val="en-US"/>
        </w:rPr>
        <w:t>[2]</w:t>
      </w:r>
      <w:r w:rsidR="00C93FE6">
        <w:rPr>
          <w:lang w:val="en-US"/>
        </w:rPr>
        <w:fldChar w:fldCharType="end"/>
      </w:r>
      <w:r>
        <w:rPr>
          <w:lang w:val="en-US"/>
        </w:rPr>
        <w:t xml:space="preserve">, </w:t>
      </w:r>
      <w:r w:rsidR="0071776F">
        <w:rPr>
          <w:lang w:val="en-US"/>
        </w:rPr>
        <w:t xml:space="preserve">several opinions were given on “which types of information should be indicated” and “when would it be indicated” regarding the indication-based </w:t>
      </w:r>
      <w:r w:rsidR="00205096">
        <w:rPr>
          <w:lang w:val="en-US"/>
        </w:rPr>
        <w:t>approach,</w:t>
      </w:r>
      <w:r w:rsidR="0071776F">
        <w:rPr>
          <w:lang w:val="en-US"/>
        </w:rPr>
        <w:t xml:space="preserve"> while possibilities</w:t>
      </w:r>
      <w:r>
        <w:rPr>
          <w:lang w:val="en-US"/>
        </w:rPr>
        <w:t xml:space="preserve"> </w:t>
      </w:r>
      <w:r w:rsidR="0071776F">
        <w:rPr>
          <w:lang w:val="en-US"/>
        </w:rPr>
        <w:t xml:space="preserve">regarding the gNB-associated and UE-associated operation </w:t>
      </w:r>
      <w:r w:rsidR="004F7AE0">
        <w:rPr>
          <w:lang w:val="en-US"/>
        </w:rPr>
        <w:t xml:space="preserve">were presented </w:t>
      </w:r>
      <w:r w:rsidR="0071776F">
        <w:rPr>
          <w:lang w:val="en-US"/>
        </w:rPr>
        <w:t xml:space="preserve">for both options. </w:t>
      </w:r>
    </w:p>
    <w:p w:rsidR="007604E8" w:rsidRDefault="00580DE8" w:rsidP="00A42CD8">
      <w:pPr>
        <w:jc w:val="both"/>
        <w:rPr>
          <w:lang w:val="en-US"/>
        </w:rPr>
      </w:pPr>
      <w:r>
        <w:rPr>
          <w:lang w:val="en-US"/>
        </w:rPr>
        <w:t xml:space="preserve">In this contribution, we </w:t>
      </w:r>
      <w:r w:rsidR="00E921DF">
        <w:rPr>
          <w:lang w:val="en-US"/>
        </w:rPr>
        <w:t xml:space="preserve">focus on the </w:t>
      </w:r>
      <w:r>
        <w:rPr>
          <w:lang w:val="en-US"/>
        </w:rPr>
        <w:t xml:space="preserve">case where eMBB and URLLC traffic is multiplexed </w:t>
      </w:r>
      <w:r w:rsidR="00E921DF">
        <w:rPr>
          <w:lang w:val="en-US"/>
        </w:rPr>
        <w:t xml:space="preserve">in DL </w:t>
      </w:r>
      <w:r>
        <w:rPr>
          <w:lang w:val="en-US"/>
        </w:rPr>
        <w:t>onto NR carriers and URLLC transmissions may dynamically puncture ongoing eMBB transmissions</w:t>
      </w:r>
      <w:r w:rsidR="00F44AE7">
        <w:rPr>
          <w:lang w:val="en-US"/>
        </w:rPr>
        <w:t xml:space="preserve"> </w:t>
      </w:r>
      <w:r w:rsidR="00E921DF">
        <w:rPr>
          <w:lang w:val="en-US"/>
        </w:rPr>
        <w:t>via preemption mechanism</w:t>
      </w:r>
      <w:r>
        <w:rPr>
          <w:lang w:val="en-US"/>
        </w:rPr>
        <w:t xml:space="preserve">. We </w:t>
      </w:r>
      <w:r w:rsidR="00E921DF">
        <w:rPr>
          <w:lang w:val="en-US"/>
        </w:rPr>
        <w:t>discuss</w:t>
      </w:r>
      <w:r>
        <w:rPr>
          <w:lang w:val="en-US"/>
        </w:rPr>
        <w:t xml:space="preserve"> </w:t>
      </w:r>
      <w:r w:rsidR="00E921DF">
        <w:rPr>
          <w:lang w:val="en-US"/>
        </w:rPr>
        <w:t xml:space="preserve">scheduling aspects of URLLC traffic, </w:t>
      </w:r>
      <w:r w:rsidR="00A42CD8">
        <w:rPr>
          <w:lang w:val="en-US"/>
        </w:rPr>
        <w:t xml:space="preserve">how to </w:t>
      </w:r>
      <w:r w:rsidR="00E921DF">
        <w:rPr>
          <w:lang w:val="en-US"/>
        </w:rPr>
        <w:t>handle eMBB data corrupted by URLLC, as well as our views on indication of</w:t>
      </w:r>
      <w:r>
        <w:rPr>
          <w:lang w:val="en-US"/>
        </w:rPr>
        <w:t xml:space="preserve"> </w:t>
      </w:r>
      <w:r w:rsidR="00A42CD8">
        <w:rPr>
          <w:lang w:val="en-US"/>
        </w:rPr>
        <w:t xml:space="preserve">the </w:t>
      </w:r>
      <w:r w:rsidR="00E921DF">
        <w:rPr>
          <w:lang w:val="en-US"/>
        </w:rPr>
        <w:t>preempted/</w:t>
      </w:r>
      <w:r w:rsidR="00F44AE7">
        <w:rPr>
          <w:lang w:val="en-US"/>
        </w:rPr>
        <w:t>impacted resources</w:t>
      </w:r>
      <w:r w:rsidR="00A42CD8">
        <w:rPr>
          <w:lang w:val="en-US"/>
        </w:rPr>
        <w:t xml:space="preserve"> to eMBB UE </w:t>
      </w:r>
      <w:r w:rsidR="00E921DF">
        <w:rPr>
          <w:lang w:val="en-US"/>
        </w:rPr>
        <w:t>and on</w:t>
      </w:r>
      <w:r w:rsidR="00A42CD8">
        <w:rPr>
          <w:lang w:val="en-US"/>
        </w:rPr>
        <w:t xml:space="preserve"> how to efficiently </w:t>
      </w:r>
      <w:r w:rsidR="00E921DF">
        <w:rPr>
          <w:lang w:val="en-US"/>
        </w:rPr>
        <w:t>arrange</w:t>
      </w:r>
      <w:r w:rsidR="00A42CD8">
        <w:rPr>
          <w:lang w:val="en-US"/>
        </w:rPr>
        <w:t xml:space="preserve"> possible </w:t>
      </w:r>
      <w:r w:rsidR="00E921DF">
        <w:rPr>
          <w:lang w:val="en-US"/>
        </w:rPr>
        <w:t xml:space="preserve">supplementary </w:t>
      </w:r>
      <w:r w:rsidR="00A42CD8">
        <w:rPr>
          <w:lang w:val="en-US"/>
        </w:rPr>
        <w:t>transmissions.</w:t>
      </w:r>
    </w:p>
    <w:p w:rsidR="00C12944" w:rsidRPr="007604E8" w:rsidRDefault="00C12944" w:rsidP="00A42CD8">
      <w:pPr>
        <w:jc w:val="both"/>
        <w:rPr>
          <w:lang w:val="en-US"/>
        </w:rPr>
      </w:pPr>
      <w:r>
        <w:rPr>
          <w:color w:val="000000"/>
          <w:szCs w:val="22"/>
        </w:rPr>
        <w:t xml:space="preserve">The discussion on </w:t>
      </w:r>
      <w:r w:rsidR="0032783B" w:rsidRPr="0012665C">
        <w:rPr>
          <w:color w:val="000000"/>
          <w:szCs w:val="22"/>
        </w:rPr>
        <w:t xml:space="preserve">resource sharing between URLLC and eMBB in </w:t>
      </w:r>
      <w:r w:rsidR="0032783B">
        <w:rPr>
          <w:color w:val="000000"/>
          <w:szCs w:val="22"/>
        </w:rPr>
        <w:t>U</w:t>
      </w:r>
      <w:r w:rsidR="0032783B" w:rsidRPr="0012665C">
        <w:rPr>
          <w:color w:val="000000"/>
          <w:szCs w:val="22"/>
        </w:rPr>
        <w:t>L</w:t>
      </w:r>
      <w:r w:rsidR="0032783B" w:rsidDel="0032783B">
        <w:rPr>
          <w:color w:val="000000"/>
          <w:szCs w:val="22"/>
        </w:rPr>
        <w:t xml:space="preserve"> </w:t>
      </w:r>
      <w:r>
        <w:rPr>
          <w:color w:val="000000"/>
          <w:szCs w:val="22"/>
        </w:rPr>
        <w:t xml:space="preserve">is given in our companion </w:t>
      </w:r>
      <w:r w:rsidR="00C93FE6">
        <w:rPr>
          <w:color w:val="000000"/>
          <w:szCs w:val="22"/>
        </w:rPr>
        <w:t xml:space="preserve">contribution </w:t>
      </w:r>
      <w:r w:rsidR="00C93FE6">
        <w:rPr>
          <w:color w:val="000000"/>
          <w:szCs w:val="22"/>
        </w:rPr>
        <w:fldChar w:fldCharType="begin"/>
      </w:r>
      <w:r w:rsidR="00C93FE6">
        <w:rPr>
          <w:color w:val="000000"/>
          <w:szCs w:val="22"/>
        </w:rPr>
        <w:instrText xml:space="preserve"> REF _Ref471224189 \n \h </w:instrText>
      </w:r>
      <w:r w:rsidR="00C93FE6">
        <w:rPr>
          <w:color w:val="000000"/>
          <w:szCs w:val="22"/>
        </w:rPr>
      </w:r>
      <w:r w:rsidR="00C93FE6">
        <w:rPr>
          <w:color w:val="000000"/>
          <w:szCs w:val="22"/>
        </w:rPr>
        <w:fldChar w:fldCharType="separate"/>
      </w:r>
      <w:r w:rsidR="00C93FE6">
        <w:rPr>
          <w:color w:val="000000"/>
          <w:szCs w:val="22"/>
        </w:rPr>
        <w:t>[3]</w:t>
      </w:r>
      <w:r w:rsidR="00C93FE6">
        <w:rPr>
          <w:color w:val="000000"/>
          <w:szCs w:val="22"/>
        </w:rPr>
        <w:fldChar w:fldCharType="end"/>
      </w:r>
      <w:r w:rsidR="00835E2A">
        <w:rPr>
          <w:color w:val="000000"/>
          <w:szCs w:val="22"/>
        </w:rPr>
        <w:t>.</w:t>
      </w:r>
    </w:p>
    <w:p w:rsidR="003821FC" w:rsidRDefault="0004650E" w:rsidP="003A4EED">
      <w:pPr>
        <w:keepNext/>
        <w:keepLines/>
        <w:numPr>
          <w:ilvl w:val="0"/>
          <w:numId w:val="1"/>
        </w:numPr>
        <w:pBdr>
          <w:top w:val="single" w:sz="12" w:space="3" w:color="auto"/>
        </w:pBdr>
        <w:spacing w:before="240"/>
        <w:outlineLvl w:val="0"/>
        <w:rPr>
          <w:rFonts w:ascii="Arial" w:hAnsi="Arial"/>
          <w:sz w:val="36"/>
        </w:rPr>
      </w:pPr>
      <w:r>
        <w:rPr>
          <w:rFonts w:ascii="Arial" w:hAnsi="Arial"/>
          <w:sz w:val="36"/>
        </w:rPr>
        <w:t xml:space="preserve">Multiplexing URLLC and eMBB in DL via </w:t>
      </w:r>
      <w:r w:rsidR="00205096">
        <w:rPr>
          <w:rFonts w:ascii="Arial" w:hAnsi="Arial"/>
          <w:sz w:val="36"/>
        </w:rPr>
        <w:t>pre</w:t>
      </w:r>
      <w:r w:rsidR="00A14B4D">
        <w:rPr>
          <w:rFonts w:ascii="Arial" w:hAnsi="Arial"/>
          <w:sz w:val="36"/>
        </w:rPr>
        <w:t>emption</w:t>
      </w:r>
    </w:p>
    <w:p w:rsidR="00835E2A" w:rsidRDefault="00580DE8" w:rsidP="00A42CD8">
      <w:pPr>
        <w:jc w:val="both"/>
      </w:pPr>
      <w:r>
        <w:t>URLLC data will need to have the highest scheduling priority (packet round trip within 1 ms) and extremely high reliability (</w:t>
      </w:r>
      <w:r w:rsidR="0032783B">
        <w:rPr>
          <w:color w:val="000000"/>
          <w:szCs w:val="22"/>
        </w:rPr>
        <w:t xml:space="preserve">packet loss </w:t>
      </w:r>
      <w:r>
        <w:rPr>
          <w:color w:val="000000"/>
          <w:szCs w:val="22"/>
        </w:rPr>
        <w:t>as low as 10</w:t>
      </w:r>
      <w:r>
        <w:rPr>
          <w:color w:val="000000"/>
          <w:position w:val="6"/>
          <w:szCs w:val="22"/>
          <w:vertAlign w:val="superscript"/>
        </w:rPr>
        <w:t>-5</w:t>
      </w:r>
      <w:r>
        <w:t xml:space="preserve">). </w:t>
      </w:r>
      <w:r w:rsidR="00FE3699">
        <w:t>If available resources are sufficient, dynamic or semi-static scheduling-based multiplexing approaches</w:t>
      </w:r>
      <w:r w:rsidR="00034225">
        <w:t xml:space="preserve"> will be adequate and it is up to gNB implementation to employ them efficiently.</w:t>
      </w:r>
      <w:r w:rsidR="00FE3699" w:rsidRPr="00870923">
        <w:t xml:space="preserve"> </w:t>
      </w:r>
      <w:r w:rsidR="00034225">
        <w:t>However, w</w:t>
      </w:r>
      <w:r w:rsidRPr="00870923">
        <w:t xml:space="preserve">hen URLLC traffic </w:t>
      </w:r>
      <w:r w:rsidR="00F22D39">
        <w:t>is sporadic</w:t>
      </w:r>
      <w:r w:rsidRPr="00870923">
        <w:t xml:space="preserve">, it </w:t>
      </w:r>
      <w:r>
        <w:t>will be</w:t>
      </w:r>
      <w:r w:rsidRPr="00870923">
        <w:t xml:space="preserve"> inefficient to </w:t>
      </w:r>
      <w:r w:rsidR="00F22D39">
        <w:t>reserve a fixed number of</w:t>
      </w:r>
      <w:r w:rsidRPr="00870923">
        <w:t xml:space="preserve"> resources</w:t>
      </w:r>
      <w:r w:rsidR="00F22D39">
        <w:t xml:space="preserve"> per e.g. subframe</w:t>
      </w:r>
      <w:r w:rsidRPr="00870923">
        <w:t>.</w:t>
      </w:r>
      <w:r w:rsidR="00FE3699">
        <w:t xml:space="preserve"> </w:t>
      </w:r>
      <w:r>
        <w:t>In addition, when URLLC</w:t>
      </w:r>
      <w:r w:rsidR="00063265">
        <w:t xml:space="preserve"> traffic</w:t>
      </w:r>
      <w:r>
        <w:t xml:space="preserve"> is random, a scheduling decision may be possible only on the very last moment. </w:t>
      </w:r>
      <w:r w:rsidR="00835E2A">
        <w:t xml:space="preserve">If </w:t>
      </w:r>
      <w:r w:rsidR="00835E2A" w:rsidRPr="00835E2A">
        <w:t xml:space="preserve">the URLLC packet is known to the gNB before the scheduling point and URLLC DL </w:t>
      </w:r>
      <w:r w:rsidR="0032783B">
        <w:t>can be</w:t>
      </w:r>
      <w:r w:rsidR="0032783B" w:rsidRPr="00835E2A">
        <w:t xml:space="preserve"> </w:t>
      </w:r>
      <w:r w:rsidR="00835E2A" w:rsidRPr="00835E2A">
        <w:t>handled in the same way as eMBB</w:t>
      </w:r>
      <w:r w:rsidR="00835E2A">
        <w:t xml:space="preserve"> DL, latency </w:t>
      </w:r>
      <w:r w:rsidR="0032783B">
        <w:t xml:space="preserve">might </w:t>
      </w:r>
      <w:r w:rsidR="00835E2A">
        <w:t xml:space="preserve">be a problem since, if a URLLC packet is received in the middle of a subframe/slot, it has to wait until the next scheduling </w:t>
      </w:r>
      <w:r w:rsidR="0032783B">
        <w:t>point</w:t>
      </w:r>
      <w:r w:rsidR="00835E2A">
        <w:t>.</w:t>
      </w:r>
    </w:p>
    <w:p w:rsidR="00580DE8" w:rsidRDefault="00580DE8" w:rsidP="00A42CD8">
      <w:pPr>
        <w:jc w:val="both"/>
      </w:pPr>
      <w:r>
        <w:t xml:space="preserve">To allow dynamic sharing of resources between URLLC and eMBB in DL under </w:t>
      </w:r>
      <w:r w:rsidR="00835E2A">
        <w:t>sporadic traffic circumstances</w:t>
      </w:r>
      <w:r w:rsidR="00205096">
        <w:t>, one way is to pre</w:t>
      </w:r>
      <w:r>
        <w:t xml:space="preserve">empt </w:t>
      </w:r>
      <w:r w:rsidR="00FD576B">
        <w:t xml:space="preserve">an on-going </w:t>
      </w:r>
      <w:r>
        <w:t>eMBB transmission by URLLC data</w:t>
      </w:r>
      <w:r w:rsidR="00FD576B">
        <w:t xml:space="preserve"> transmission</w:t>
      </w:r>
      <w:r>
        <w:t xml:space="preserve">. </w:t>
      </w:r>
      <w:r w:rsidR="00A42CD8">
        <w:t xml:space="preserve">The </w:t>
      </w:r>
      <w:r w:rsidR="000F6DB0">
        <w:t>advantages</w:t>
      </w:r>
      <w:r w:rsidR="00A42CD8">
        <w:t xml:space="preserve"> of the p</w:t>
      </w:r>
      <w:r>
        <w:t>uncturing</w:t>
      </w:r>
      <w:r w:rsidR="000F6DB0">
        <w:t>,</w:t>
      </w:r>
      <w:r w:rsidR="00A42CD8">
        <w:t xml:space="preserve"> </w:t>
      </w:r>
      <w:r w:rsidR="000F6DB0">
        <w:t xml:space="preserve">compared to the superposition </w:t>
      </w:r>
      <w:r w:rsidR="00A42CD8">
        <w:t>method</w:t>
      </w:r>
      <w:r w:rsidR="000F6DB0">
        <w:t>,</w:t>
      </w:r>
      <w:r>
        <w:t xml:space="preserve"> </w:t>
      </w:r>
      <w:r w:rsidR="000F6DB0">
        <w:t>are</w:t>
      </w:r>
      <w:r w:rsidR="00A42CD8">
        <w:t xml:space="preserve"> that</w:t>
      </w:r>
      <w:r>
        <w:t xml:space="preserve"> </w:t>
      </w:r>
      <w:r w:rsidR="000F6DB0">
        <w:t xml:space="preserve">it is less complex for decoding and also that </w:t>
      </w:r>
      <w:r>
        <w:t xml:space="preserve">URLLC </w:t>
      </w:r>
      <w:r w:rsidR="00A42CD8">
        <w:t xml:space="preserve">BLER </w:t>
      </w:r>
      <w:r>
        <w:t>performance</w:t>
      </w:r>
      <w:r w:rsidR="00A42CD8">
        <w:t xml:space="preserve"> is not affected by eMBB transmission</w:t>
      </w:r>
      <w:r>
        <w:t xml:space="preserve"> and </w:t>
      </w:r>
      <w:r w:rsidR="00A42CD8">
        <w:t xml:space="preserve">it becomes </w:t>
      </w:r>
      <w:r>
        <w:t>easier to achieve the high reliability target.</w:t>
      </w:r>
    </w:p>
    <w:p w:rsidR="0004650E" w:rsidRDefault="00172372" w:rsidP="0004650E">
      <w:pPr>
        <w:pStyle w:val="Heading2"/>
      </w:pPr>
      <w:r>
        <w:lastRenderedPageBreak/>
        <w:t xml:space="preserve">Scheduling of </w:t>
      </w:r>
      <w:r w:rsidR="0004650E">
        <w:t>URLLC traffic</w:t>
      </w:r>
    </w:p>
    <w:p w:rsidR="00262EFB" w:rsidRDefault="00F22D39" w:rsidP="00A42CD8">
      <w:pPr>
        <w:jc w:val="both"/>
        <w:rPr>
          <w:color w:val="000000"/>
          <w:szCs w:val="22"/>
        </w:rPr>
      </w:pPr>
      <w:r>
        <w:t>Fully dynamic</w:t>
      </w:r>
      <w:r w:rsidRPr="001E4165">
        <w:t xml:space="preserve"> resource allocation</w:t>
      </w:r>
      <w:r>
        <w:t xml:space="preserve"> is beneficial</w:t>
      </w:r>
      <w:r w:rsidRPr="001E4165">
        <w:t xml:space="preserve"> </w:t>
      </w:r>
      <w:r>
        <w:t xml:space="preserve">in frequency domain </w:t>
      </w:r>
      <w:r w:rsidRPr="001E4165">
        <w:t xml:space="preserve">when some benefit can originate from flexible use of sub-bands. </w:t>
      </w:r>
      <w:r>
        <w:t>However</w:t>
      </w:r>
      <w:r w:rsidRPr="001E4165">
        <w:t xml:space="preserve">, such </w:t>
      </w:r>
      <w:r w:rsidR="0032783B" w:rsidRPr="001E4165">
        <w:t>benefit</w:t>
      </w:r>
      <w:r w:rsidR="0032783B">
        <w:t>s</w:t>
      </w:r>
      <w:r w:rsidR="0032783B" w:rsidRPr="001E4165">
        <w:t xml:space="preserve"> </w:t>
      </w:r>
      <w:r w:rsidRPr="001E4165">
        <w:t>on resource allocation require accurate channel state information</w:t>
      </w:r>
      <w:r>
        <w:t xml:space="preserve"> which </w:t>
      </w:r>
      <w:r w:rsidRPr="001E4165">
        <w:t xml:space="preserve">might not be available </w:t>
      </w:r>
      <w:r w:rsidR="0032783B">
        <w:t>for</w:t>
      </w:r>
      <w:r w:rsidR="0032783B" w:rsidRPr="001E4165">
        <w:t xml:space="preserve"> </w:t>
      </w:r>
      <w:r w:rsidRPr="001E4165">
        <w:t>UR</w:t>
      </w:r>
      <w:r>
        <w:t xml:space="preserve">LLC </w:t>
      </w:r>
      <w:r w:rsidR="0032783B">
        <w:t>UEs without</w:t>
      </w:r>
      <w:r w:rsidRPr="001E4165">
        <w:t xml:space="preserve"> frequent channel state</w:t>
      </w:r>
      <w:r w:rsidR="00A469B7">
        <w:t xml:space="preserve"> reports</w:t>
      </w:r>
      <w:r w:rsidRPr="001E4165">
        <w:t>.</w:t>
      </w:r>
      <w:r>
        <w:t xml:space="preserve"> In addition, such benefit</w:t>
      </w:r>
      <w:r w:rsidR="007E7B20">
        <w:t xml:space="preserve"> could be insignificant</w:t>
      </w:r>
      <w:r>
        <w:t xml:space="preserve"> when </w:t>
      </w:r>
      <w:r w:rsidR="007E7B20">
        <w:t xml:space="preserve">the </w:t>
      </w:r>
      <w:r>
        <w:t>URLLC</w:t>
      </w:r>
      <w:r w:rsidRPr="00440DE0">
        <w:t xml:space="preserve"> </w:t>
      </w:r>
      <w:r w:rsidR="007E7B20">
        <w:t xml:space="preserve">transmission </w:t>
      </w:r>
      <w:r w:rsidR="00C93FE6">
        <w:t xml:space="preserve">occupies a wide </w:t>
      </w:r>
      <w:r w:rsidRPr="00440DE0">
        <w:t xml:space="preserve">bandwidth </w:t>
      </w:r>
      <w:r w:rsidR="00C93FE6">
        <w:t xml:space="preserve">as discussed in our </w:t>
      </w:r>
      <w:r w:rsidR="00C93FE6">
        <w:rPr>
          <w:color w:val="000000"/>
          <w:szCs w:val="22"/>
        </w:rPr>
        <w:t xml:space="preserve">companion contribution </w:t>
      </w:r>
      <w:r w:rsidR="00C93FE6">
        <w:rPr>
          <w:color w:val="000000"/>
          <w:szCs w:val="22"/>
        </w:rPr>
        <w:fldChar w:fldCharType="begin"/>
      </w:r>
      <w:r w:rsidR="00C93FE6">
        <w:rPr>
          <w:color w:val="000000"/>
          <w:szCs w:val="22"/>
        </w:rPr>
        <w:instrText xml:space="preserve"> REF _Ref471224200 \n \h </w:instrText>
      </w:r>
      <w:r w:rsidR="00C93FE6">
        <w:rPr>
          <w:color w:val="000000"/>
          <w:szCs w:val="22"/>
        </w:rPr>
      </w:r>
      <w:r w:rsidR="00C93FE6">
        <w:rPr>
          <w:color w:val="000000"/>
          <w:szCs w:val="22"/>
        </w:rPr>
        <w:fldChar w:fldCharType="separate"/>
      </w:r>
      <w:r w:rsidR="00C93FE6">
        <w:rPr>
          <w:color w:val="000000"/>
          <w:szCs w:val="22"/>
        </w:rPr>
        <w:t>[4]</w:t>
      </w:r>
      <w:r w:rsidR="00C93FE6">
        <w:rPr>
          <w:color w:val="000000"/>
          <w:szCs w:val="22"/>
        </w:rPr>
        <w:fldChar w:fldCharType="end"/>
      </w:r>
      <w:r w:rsidR="00C93FE6">
        <w:rPr>
          <w:color w:val="000000"/>
          <w:szCs w:val="22"/>
        </w:rPr>
        <w:t>. Additionally, flexible resource allocation in frequency domain will introduce more signalling overhead.</w:t>
      </w:r>
      <w:r w:rsidR="007E7B20">
        <w:rPr>
          <w:color w:val="000000"/>
          <w:szCs w:val="22"/>
        </w:rPr>
        <w:t xml:space="preserve"> </w:t>
      </w:r>
      <w:r w:rsidR="007E7B20" w:rsidRPr="00E0549D">
        <w:rPr>
          <w:color w:val="000000"/>
          <w:szCs w:val="22"/>
        </w:rPr>
        <w:t>It is proposed to allocate the resources in frequency domain in a static manner via RRC signalling</w:t>
      </w:r>
      <w:r w:rsidR="00262EFB" w:rsidRPr="00E0549D">
        <w:rPr>
          <w:color w:val="000000"/>
          <w:szCs w:val="22"/>
        </w:rPr>
        <w:t xml:space="preserve"> and the same RB scheduling is assumed until it is reconfigured by another RRC procedure</w:t>
      </w:r>
      <w:r w:rsidR="007E7B20" w:rsidRPr="00E0549D">
        <w:rPr>
          <w:color w:val="000000"/>
          <w:szCs w:val="22"/>
        </w:rPr>
        <w:t>.</w:t>
      </w:r>
      <w:r w:rsidR="007E7B20">
        <w:rPr>
          <w:color w:val="000000"/>
          <w:szCs w:val="22"/>
        </w:rPr>
        <w:t xml:space="preserve"> </w:t>
      </w:r>
    </w:p>
    <w:p w:rsidR="00F22D39" w:rsidRDefault="00262EFB" w:rsidP="00A42CD8">
      <w:pPr>
        <w:jc w:val="both"/>
      </w:pPr>
      <w:r w:rsidRPr="00A469B7">
        <w:t xml:space="preserve">In time domain, </w:t>
      </w:r>
      <w:r w:rsidR="00015870">
        <w:t>repeated scheduling opportunities</w:t>
      </w:r>
      <w:r>
        <w:t xml:space="preserve"> can be pre-configured to URLLC UEs which will monitor the DL only in these configured </w:t>
      </w:r>
      <w:r w:rsidR="005A5F85">
        <w:t>chances</w:t>
      </w:r>
      <w:r w:rsidR="00BE1A53">
        <w:t>.</w:t>
      </w:r>
      <w:r w:rsidR="005A5F85">
        <w:t xml:space="preserve"> </w:t>
      </w:r>
      <w:r w:rsidR="00BE1A53">
        <w:t>T</w:t>
      </w:r>
      <w:r w:rsidR="005A5F85">
        <w:t xml:space="preserve">he scheduling in each configured chance </w:t>
      </w:r>
      <w:r w:rsidR="00BE1A53">
        <w:t>can be</w:t>
      </w:r>
      <w:r w:rsidR="005A5F85">
        <w:t xml:space="preserve"> dynamically indicated via a DCI-like signalling</w:t>
      </w:r>
      <w:r>
        <w:t>. From the latency point of view, it is expected to configure the resources as frequent as possible</w:t>
      </w:r>
      <w:r w:rsidR="00015870">
        <w:t>, i.e. multiple opportunities per subframe;</w:t>
      </w:r>
      <w:r>
        <w:t xml:space="preserve"> but </w:t>
      </w:r>
      <w:r w:rsidR="00BE1A53">
        <w:t>this</w:t>
      </w:r>
      <w:r w:rsidR="005A5F85">
        <w:t xml:space="preserve"> also means the </w:t>
      </w:r>
      <w:r>
        <w:t xml:space="preserve">URLLC </w:t>
      </w:r>
      <w:r w:rsidR="00A469B7" w:rsidRPr="00A469B7">
        <w:t>UE</w:t>
      </w:r>
      <w:r w:rsidR="005A5F85">
        <w:t>s</w:t>
      </w:r>
      <w:r w:rsidR="00A469B7" w:rsidRPr="00A469B7">
        <w:t xml:space="preserve"> </w:t>
      </w:r>
      <w:r w:rsidR="005A5F85">
        <w:t xml:space="preserve">have to wake up </w:t>
      </w:r>
      <w:r w:rsidR="003511BA">
        <w:t>more frequently</w:t>
      </w:r>
      <w:r w:rsidR="005A5F85">
        <w:t xml:space="preserve"> and </w:t>
      </w:r>
      <w:r w:rsidR="00A469B7" w:rsidRPr="00A469B7">
        <w:t xml:space="preserve">battery </w:t>
      </w:r>
      <w:r w:rsidR="005A5F85">
        <w:t>consumption might be an issue</w:t>
      </w:r>
      <w:r w:rsidR="00A469B7" w:rsidRPr="00A469B7">
        <w:t>.</w:t>
      </w:r>
      <w:r w:rsidR="003511BA">
        <w:t xml:space="preserve"> For eMBB UEs, more complexity and more performance degradation </w:t>
      </w:r>
      <w:r w:rsidR="00BE1A53">
        <w:t>is</w:t>
      </w:r>
      <w:r w:rsidR="003511BA">
        <w:t xml:space="preserve"> expected when resources are multiplexed by URLLC UEs more frequently (which will be detailed in next section).</w:t>
      </w:r>
      <w:r w:rsidR="00EB7E32">
        <w:t xml:space="preserve"> </w:t>
      </w:r>
      <w:r w:rsidR="00EB7E32" w:rsidRPr="00E0549D">
        <w:t xml:space="preserve">It is proposed to configure repeated resources in time domain to the URLLC UEs via RRC signalling and </w:t>
      </w:r>
      <w:r w:rsidR="003511BA" w:rsidRPr="00E0549D">
        <w:t>dynamic scheduling is supported via a DCI-like signalling in each scheduling chance for URLLC UEs.</w:t>
      </w:r>
      <w:r w:rsidR="003511BA">
        <w:t xml:space="preserve"> T</w:t>
      </w:r>
      <w:r w:rsidR="00EB7E32">
        <w:t xml:space="preserve">he amount of </w:t>
      </w:r>
      <w:r w:rsidR="00BE1A53">
        <w:t xml:space="preserve">scheduled </w:t>
      </w:r>
      <w:r w:rsidR="00EB7E32">
        <w:t xml:space="preserve">resources needs to be determined according to the latency requirement of the specific URLLC service type. </w:t>
      </w:r>
    </w:p>
    <w:p w:rsidR="007F5091" w:rsidRDefault="00015870" w:rsidP="00A42CD8">
      <w:pPr>
        <w:jc w:val="both"/>
      </w:pPr>
      <w:r>
        <w:t>The aforementioned d</w:t>
      </w:r>
      <w:r w:rsidR="007F5091">
        <w:t>ynamic resource reservation, i.e. allocating</w:t>
      </w:r>
      <w:r w:rsidR="007F5091" w:rsidRPr="00F35900">
        <w:t xml:space="preserve"> semi-static manner resources which potentially can be used for URLLC</w:t>
      </w:r>
      <w:r w:rsidR="007F5091">
        <w:t xml:space="preserve">, can adjust URLLC scheduling to its actual traffic and at the same time limit the signalling needs for URLLC resource allocation. In any case, </w:t>
      </w:r>
      <w:r w:rsidR="00B154B6">
        <w:t xml:space="preserve">enjoying the </w:t>
      </w:r>
      <w:r w:rsidR="00440DE0">
        <w:t xml:space="preserve">other </w:t>
      </w:r>
      <w:r w:rsidR="00B154B6">
        <w:t>benefits of dynamic resource allocation</w:t>
      </w:r>
      <w:r w:rsidR="00B154B6" w:rsidRPr="00B154B6">
        <w:t xml:space="preserve"> </w:t>
      </w:r>
      <w:r w:rsidR="00B154B6">
        <w:t xml:space="preserve">(e.g. </w:t>
      </w:r>
      <w:r w:rsidR="00B154B6" w:rsidRPr="00B154B6">
        <w:t>adjust</w:t>
      </w:r>
      <w:r w:rsidR="00B154B6">
        <w:t>ing</w:t>
      </w:r>
      <w:r w:rsidR="00B154B6" w:rsidRPr="00B154B6">
        <w:t xml:space="preserve"> payload size to physical resources</w:t>
      </w:r>
      <w:r w:rsidR="00B154B6">
        <w:t>, allocating</w:t>
      </w:r>
      <w:r w:rsidR="00B154B6" w:rsidRPr="00B154B6">
        <w:t xml:space="preserve"> resources based on the available resources at any given time</w:t>
      </w:r>
      <w:r w:rsidR="00B154B6">
        <w:t>)</w:t>
      </w:r>
      <w:r w:rsidR="00B154B6" w:rsidRPr="00B154B6">
        <w:t xml:space="preserve"> </w:t>
      </w:r>
      <w:r w:rsidR="00B154B6">
        <w:t xml:space="preserve">will be possible most of the time even with dynamic resource reservation due to the sporadic URLLC nature.  </w:t>
      </w:r>
      <w:r w:rsidR="007F5091">
        <w:t xml:space="preserve"> </w:t>
      </w:r>
    </w:p>
    <w:p w:rsidR="00156542" w:rsidRDefault="009D0E03" w:rsidP="009D0E03">
      <w:pPr>
        <w:jc w:val="both"/>
      </w:pPr>
      <w:r>
        <w:t xml:space="preserve">Considering also that it is possible for current eMBB slot/SF to include GP or UL symbols after the last DL symbol as well as for very next eMBB slot/SF to include DL control symbols at start, it might beneficial in terms of minimising and achieving latency constraints for URLLC to specifically allow the reservation of resources within the end </w:t>
      </w:r>
      <w:r w:rsidR="000C53EB">
        <w:t xml:space="preserve">(or even start) </w:t>
      </w:r>
      <w:r>
        <w:t>DL symbols of an eMBB slot/SF (see Figure 1).</w:t>
      </w:r>
      <w:r w:rsidR="00156542" w:rsidRPr="00156542">
        <w:t xml:space="preserve"> </w:t>
      </w:r>
    </w:p>
    <w:p w:rsidR="00015870" w:rsidRPr="006F15A3" w:rsidRDefault="00015870" w:rsidP="00A42CD8">
      <w:pPr>
        <w:jc w:val="both"/>
        <w:rPr>
          <w:b/>
          <w:i/>
        </w:rPr>
      </w:pPr>
      <w:r w:rsidRPr="006F15A3">
        <w:rPr>
          <w:b/>
          <w:i/>
        </w:rPr>
        <w:t>Proposal 1: It is proposed to allocate the resources in frequency domain in a static manner via RRC signalling and the same RB scheduling is assumed until it is reconfigured by another RRC procedure.</w:t>
      </w:r>
    </w:p>
    <w:p w:rsidR="007B7C77" w:rsidRPr="006F15A3" w:rsidRDefault="007B7C77" w:rsidP="00015870">
      <w:pPr>
        <w:jc w:val="both"/>
        <w:rPr>
          <w:b/>
          <w:i/>
        </w:rPr>
      </w:pPr>
      <w:r w:rsidRPr="006F15A3">
        <w:rPr>
          <w:b/>
          <w:i/>
        </w:rPr>
        <w:t xml:space="preserve">Proposal </w:t>
      </w:r>
      <w:r w:rsidR="00015870" w:rsidRPr="006F15A3">
        <w:rPr>
          <w:b/>
          <w:i/>
        </w:rPr>
        <w:t>2</w:t>
      </w:r>
      <w:r w:rsidRPr="006F15A3">
        <w:rPr>
          <w:b/>
          <w:i/>
        </w:rPr>
        <w:t xml:space="preserve">: </w:t>
      </w:r>
      <w:r w:rsidR="00015870" w:rsidRPr="006F15A3">
        <w:rPr>
          <w:b/>
          <w:i/>
        </w:rPr>
        <w:t>It is proposed to configure repeated scheduling opportunities in time domain to the URLLC UEs via RRC signalling and dynamic scheduling in each opportunity is supported via a DCI-like signalling.</w:t>
      </w:r>
      <w:r w:rsidR="008D639D" w:rsidRPr="006F15A3">
        <w:rPr>
          <w:b/>
          <w:i/>
        </w:rPr>
        <w:t xml:space="preserve"> </w:t>
      </w:r>
      <w:r w:rsidR="000B654B" w:rsidRPr="006F15A3">
        <w:rPr>
          <w:b/>
          <w:i/>
        </w:rPr>
        <w:t>Further study the optimal locations for overlapping URLLC regions.</w:t>
      </w:r>
    </w:p>
    <w:p w:rsidR="0004650E" w:rsidRDefault="0004650E" w:rsidP="0004650E">
      <w:pPr>
        <w:pStyle w:val="Heading2"/>
      </w:pPr>
      <w:r w:rsidRPr="0004650E">
        <w:t>Handling impact to eMBB traffic</w:t>
      </w:r>
    </w:p>
    <w:p w:rsidR="00896201" w:rsidRDefault="00F03326" w:rsidP="00A42CD8">
      <w:pPr>
        <w:jc w:val="both"/>
        <w:rPr>
          <w:iCs/>
        </w:rPr>
      </w:pPr>
      <w:r>
        <w:rPr>
          <w:iCs/>
        </w:rPr>
        <w:t xml:space="preserve">When </w:t>
      </w:r>
      <w:r w:rsidR="007B7C77">
        <w:rPr>
          <w:iCs/>
        </w:rPr>
        <w:t xml:space="preserve">URLLC transmission occupies a </w:t>
      </w:r>
      <w:r w:rsidR="00896201">
        <w:rPr>
          <w:iCs/>
        </w:rPr>
        <w:t xml:space="preserve">subset of </w:t>
      </w:r>
      <w:r w:rsidR="007B7C77">
        <w:rPr>
          <w:iCs/>
        </w:rPr>
        <w:t xml:space="preserve">resources </w:t>
      </w:r>
      <w:r w:rsidR="00896201">
        <w:rPr>
          <w:iCs/>
        </w:rPr>
        <w:t>allocated originally for</w:t>
      </w:r>
      <w:r w:rsidR="007B7C77">
        <w:rPr>
          <w:iCs/>
        </w:rPr>
        <w:t xml:space="preserve"> eMBB transmission, the latter is degraded. </w:t>
      </w:r>
      <w:r w:rsidR="00C42572">
        <w:rPr>
          <w:iCs/>
        </w:rPr>
        <w:t xml:space="preserve">In general, </w:t>
      </w:r>
      <w:r w:rsidR="00C96CA3">
        <w:rPr>
          <w:iCs/>
        </w:rPr>
        <w:t xml:space="preserve">as discussed at the RAN1#87 meeting, </w:t>
      </w:r>
      <w:r w:rsidR="00C42572">
        <w:rPr>
          <w:iCs/>
        </w:rPr>
        <w:t xml:space="preserve">two main </w:t>
      </w:r>
      <w:r w:rsidR="00C96CA3">
        <w:rPr>
          <w:iCs/>
        </w:rPr>
        <w:t>approaches</w:t>
      </w:r>
      <w:r w:rsidR="00C42572">
        <w:rPr>
          <w:iCs/>
        </w:rPr>
        <w:t xml:space="preserve"> exist to deal with such degradation</w:t>
      </w:r>
      <w:r w:rsidR="00D64D4A">
        <w:rPr>
          <w:iCs/>
        </w:rPr>
        <w:t xml:space="preserve"> at eMBB UE</w:t>
      </w:r>
      <w:r w:rsidR="00C42572">
        <w:rPr>
          <w:iCs/>
        </w:rPr>
        <w:t xml:space="preserve">: </w:t>
      </w:r>
    </w:p>
    <w:p w:rsidR="00896201" w:rsidRDefault="00C96CA3" w:rsidP="00896201">
      <w:pPr>
        <w:pStyle w:val="ListParagraph"/>
        <w:numPr>
          <w:ilvl w:val="0"/>
          <w:numId w:val="17"/>
        </w:numPr>
        <w:jc w:val="both"/>
        <w:rPr>
          <w:iCs/>
        </w:rPr>
      </w:pPr>
      <w:r>
        <w:rPr>
          <w:b/>
          <w:iCs/>
        </w:rPr>
        <w:t>Non-i</w:t>
      </w:r>
      <w:r w:rsidRPr="00C96CA3">
        <w:rPr>
          <w:b/>
          <w:iCs/>
        </w:rPr>
        <w:t>ndication approaches</w:t>
      </w:r>
      <w:r>
        <w:rPr>
          <w:iCs/>
        </w:rPr>
        <w:t xml:space="preserve">, i.e. </w:t>
      </w:r>
      <w:r w:rsidR="00C42572" w:rsidRPr="00896201">
        <w:rPr>
          <w:iCs/>
        </w:rPr>
        <w:t>make eMBB transmission more robust</w:t>
      </w:r>
      <w:r w:rsidR="007B7C77" w:rsidRPr="00896201">
        <w:rPr>
          <w:iCs/>
        </w:rPr>
        <w:t xml:space="preserve"> </w:t>
      </w:r>
      <w:r w:rsidR="00C42572" w:rsidRPr="00896201">
        <w:rPr>
          <w:iCs/>
        </w:rPr>
        <w:t xml:space="preserve">against </w:t>
      </w:r>
      <w:r w:rsidR="007751C5">
        <w:rPr>
          <w:iCs/>
        </w:rPr>
        <w:t xml:space="preserve">possible </w:t>
      </w:r>
      <w:r w:rsidR="00C42572" w:rsidRPr="00896201">
        <w:rPr>
          <w:iCs/>
        </w:rPr>
        <w:t>corruptions from URLLC traffic</w:t>
      </w:r>
      <w:r w:rsidR="00896201">
        <w:rPr>
          <w:iCs/>
        </w:rPr>
        <w:t xml:space="preserve"> (via e.g. CB interleaving, outer coding</w:t>
      </w:r>
      <w:r w:rsidR="00A211FC">
        <w:rPr>
          <w:iCs/>
        </w:rPr>
        <w:t xml:space="preserve">, suspended </w:t>
      </w:r>
      <w:r w:rsidR="00013FCC">
        <w:rPr>
          <w:iCs/>
        </w:rPr>
        <w:t xml:space="preserve">eMBB </w:t>
      </w:r>
      <w:r w:rsidR="00A211FC">
        <w:rPr>
          <w:iCs/>
        </w:rPr>
        <w:t>transmission</w:t>
      </w:r>
      <w:r w:rsidR="00152503">
        <w:rPr>
          <w:iCs/>
        </w:rPr>
        <w:t>, rate matching on impacted resources</w:t>
      </w:r>
      <w:r w:rsidR="00896201">
        <w:rPr>
          <w:iCs/>
        </w:rPr>
        <w:t>)</w:t>
      </w:r>
      <w:r w:rsidR="00C42572" w:rsidRPr="00896201">
        <w:rPr>
          <w:iCs/>
        </w:rPr>
        <w:t xml:space="preserve">, </w:t>
      </w:r>
    </w:p>
    <w:p w:rsidR="00896201" w:rsidRDefault="00C96CA3" w:rsidP="00896201">
      <w:pPr>
        <w:pStyle w:val="ListParagraph"/>
        <w:numPr>
          <w:ilvl w:val="0"/>
          <w:numId w:val="17"/>
        </w:numPr>
        <w:jc w:val="both"/>
        <w:rPr>
          <w:iCs/>
        </w:rPr>
      </w:pPr>
      <w:r>
        <w:rPr>
          <w:b/>
          <w:iCs/>
        </w:rPr>
        <w:t>I</w:t>
      </w:r>
      <w:r w:rsidRPr="00C96CA3">
        <w:rPr>
          <w:b/>
          <w:iCs/>
        </w:rPr>
        <w:t>ndication approaches</w:t>
      </w:r>
      <w:r>
        <w:rPr>
          <w:iCs/>
        </w:rPr>
        <w:t xml:space="preserve">, i.e. </w:t>
      </w:r>
      <w:r w:rsidR="00D64D4A" w:rsidRPr="00896201">
        <w:rPr>
          <w:iCs/>
        </w:rPr>
        <w:t xml:space="preserve">make </w:t>
      </w:r>
      <w:r w:rsidR="007751C5">
        <w:rPr>
          <w:iCs/>
        </w:rPr>
        <w:t xml:space="preserve">gNB and </w:t>
      </w:r>
      <w:r w:rsidR="00D64D4A" w:rsidRPr="00896201">
        <w:rPr>
          <w:iCs/>
        </w:rPr>
        <w:t>eMBB UE more capable of dealing with URLLC corruptions</w:t>
      </w:r>
      <w:r w:rsidR="00896201">
        <w:rPr>
          <w:iCs/>
        </w:rPr>
        <w:t xml:space="preserve"> </w:t>
      </w:r>
      <w:r>
        <w:rPr>
          <w:iCs/>
        </w:rPr>
        <w:t xml:space="preserve">while or </w:t>
      </w:r>
      <w:r w:rsidR="008310A1">
        <w:rPr>
          <w:iCs/>
        </w:rPr>
        <w:t xml:space="preserve">after </w:t>
      </w:r>
      <w:r>
        <w:rPr>
          <w:iCs/>
        </w:rPr>
        <w:t xml:space="preserve">these </w:t>
      </w:r>
      <w:r w:rsidR="00835E2A">
        <w:rPr>
          <w:iCs/>
        </w:rPr>
        <w:t>occur</w:t>
      </w:r>
      <w:r w:rsidR="008310A1">
        <w:rPr>
          <w:iCs/>
        </w:rPr>
        <w:t xml:space="preserve"> </w:t>
      </w:r>
      <w:r w:rsidR="00896201">
        <w:rPr>
          <w:iCs/>
        </w:rPr>
        <w:t xml:space="preserve">(via e.g. </w:t>
      </w:r>
      <w:r w:rsidR="00A211FC">
        <w:rPr>
          <w:iCs/>
        </w:rPr>
        <w:t xml:space="preserve">puncturing indication, </w:t>
      </w:r>
      <w:r w:rsidR="00F37B96">
        <w:rPr>
          <w:iCs/>
        </w:rPr>
        <w:t>supplementary</w:t>
      </w:r>
      <w:r w:rsidR="008A1F83">
        <w:rPr>
          <w:iCs/>
        </w:rPr>
        <w:t xml:space="preserve"> </w:t>
      </w:r>
      <w:r w:rsidR="00A211FC">
        <w:rPr>
          <w:iCs/>
        </w:rPr>
        <w:t>transmission, blind detection of puncturing)</w:t>
      </w:r>
      <w:r w:rsidR="00C42572" w:rsidRPr="00896201">
        <w:rPr>
          <w:iCs/>
        </w:rPr>
        <w:t xml:space="preserve">. </w:t>
      </w:r>
    </w:p>
    <w:p w:rsidR="0004650E" w:rsidRDefault="008324AB" w:rsidP="00896201">
      <w:pPr>
        <w:jc w:val="both"/>
        <w:rPr>
          <w:iCs/>
        </w:rPr>
      </w:pPr>
      <w:r>
        <w:rPr>
          <w:iCs/>
        </w:rPr>
        <w:t>T</w:t>
      </w:r>
      <w:r w:rsidR="00C42572" w:rsidRPr="00896201">
        <w:rPr>
          <w:iCs/>
        </w:rPr>
        <w:t xml:space="preserve">he first approach might seem attractive </w:t>
      </w:r>
      <w:r w:rsidR="00D64D4A" w:rsidRPr="00896201">
        <w:rPr>
          <w:iCs/>
        </w:rPr>
        <w:t xml:space="preserve">due to </w:t>
      </w:r>
      <w:r w:rsidR="007751C5">
        <w:rPr>
          <w:iCs/>
        </w:rPr>
        <w:t>no need of gNB or eMBB UE becoming aware of a corruption due to URLLC</w:t>
      </w:r>
      <w:r w:rsidR="00896201" w:rsidRPr="00896201">
        <w:rPr>
          <w:iCs/>
        </w:rPr>
        <w:t>,</w:t>
      </w:r>
      <w:r w:rsidR="00D64D4A" w:rsidRPr="00896201">
        <w:rPr>
          <w:iCs/>
        </w:rPr>
        <w:t xml:space="preserve"> and </w:t>
      </w:r>
      <w:r w:rsidR="00C42572" w:rsidRPr="00896201">
        <w:rPr>
          <w:iCs/>
        </w:rPr>
        <w:t xml:space="preserve">in terms of </w:t>
      </w:r>
      <w:r w:rsidR="00A211FC">
        <w:rPr>
          <w:iCs/>
        </w:rPr>
        <w:t xml:space="preserve">low BLER degradation </w:t>
      </w:r>
      <w:r w:rsidR="00A14B4D">
        <w:rPr>
          <w:iCs/>
        </w:rPr>
        <w:t xml:space="preserve">at least </w:t>
      </w:r>
      <w:r w:rsidR="00A211FC" w:rsidRPr="00896201">
        <w:rPr>
          <w:iCs/>
        </w:rPr>
        <w:t>for some scenarios</w:t>
      </w:r>
      <w:r>
        <w:rPr>
          <w:iCs/>
        </w:rPr>
        <w:t xml:space="preserve"> [</w:t>
      </w:r>
      <w:r w:rsidR="00BE1A53">
        <w:rPr>
          <w:iCs/>
        </w:rPr>
        <w:t>5</w:t>
      </w:r>
      <w:r>
        <w:rPr>
          <w:iCs/>
        </w:rPr>
        <w:t xml:space="preserve">]. However, </w:t>
      </w:r>
      <w:r w:rsidR="00A211FC">
        <w:rPr>
          <w:iCs/>
        </w:rPr>
        <w:t xml:space="preserve">CB interleaving or outer coding </w:t>
      </w:r>
      <w:r w:rsidR="00A14B4D">
        <w:rPr>
          <w:iCs/>
        </w:rPr>
        <w:t>methods</w:t>
      </w:r>
      <w:r w:rsidR="00A211FC">
        <w:rPr>
          <w:iCs/>
        </w:rPr>
        <w:t xml:space="preserve"> </w:t>
      </w:r>
      <w:r w:rsidR="007A08D5">
        <w:rPr>
          <w:iCs/>
        </w:rPr>
        <w:t>do</w:t>
      </w:r>
      <w:r w:rsidR="003E185F">
        <w:rPr>
          <w:iCs/>
        </w:rPr>
        <w:t xml:space="preserve"> no</w:t>
      </w:r>
      <w:r w:rsidR="007A08D5">
        <w:rPr>
          <w:iCs/>
        </w:rPr>
        <w:t xml:space="preserve">t allow for fast processing and </w:t>
      </w:r>
      <w:r w:rsidR="002624F7">
        <w:rPr>
          <w:iCs/>
        </w:rPr>
        <w:t>ACK</w:t>
      </w:r>
      <w:r w:rsidR="007A08D5">
        <w:rPr>
          <w:iCs/>
        </w:rPr>
        <w:t>/</w:t>
      </w:r>
      <w:r w:rsidR="002624F7">
        <w:rPr>
          <w:iCs/>
        </w:rPr>
        <w:t xml:space="preserve">NACK </w:t>
      </w:r>
      <w:r w:rsidR="007A08D5">
        <w:rPr>
          <w:iCs/>
        </w:rPr>
        <w:t xml:space="preserve">feedback of eMBB transmission, and </w:t>
      </w:r>
      <w:r w:rsidR="00A211FC">
        <w:rPr>
          <w:iCs/>
        </w:rPr>
        <w:t>introduce</w:t>
      </w:r>
      <w:r w:rsidR="00C42572" w:rsidRPr="00896201">
        <w:rPr>
          <w:iCs/>
        </w:rPr>
        <w:t xml:space="preserve"> unnecessary complexity to eMBB transmissions that are not corrupted by </w:t>
      </w:r>
      <w:r w:rsidR="00C42572" w:rsidRPr="00896201">
        <w:rPr>
          <w:iCs/>
        </w:rPr>
        <w:lastRenderedPageBreak/>
        <w:t>URLLC traffic</w:t>
      </w:r>
      <w:r w:rsidR="007A08D5">
        <w:rPr>
          <w:iCs/>
        </w:rPr>
        <w:t>.</w:t>
      </w:r>
      <w:r w:rsidR="00A14B4D">
        <w:rPr>
          <w:iCs/>
        </w:rPr>
        <w:t xml:space="preserve"> </w:t>
      </w:r>
      <w:r w:rsidR="007A08D5">
        <w:rPr>
          <w:iCs/>
        </w:rPr>
        <w:t>Also,</w:t>
      </w:r>
      <w:r w:rsidR="00A14B4D">
        <w:rPr>
          <w:iCs/>
        </w:rPr>
        <w:t xml:space="preserve"> </w:t>
      </w:r>
      <w:r w:rsidR="007A08D5">
        <w:rPr>
          <w:iCs/>
        </w:rPr>
        <w:t>if</w:t>
      </w:r>
      <w:r w:rsidR="00A14B4D">
        <w:rPr>
          <w:iCs/>
        </w:rPr>
        <w:t xml:space="preserve"> these methods are implemented in general for transmission of eMBB data, they shouldn’t be viewed as performance enhanc</w:t>
      </w:r>
      <w:r w:rsidR="00205096">
        <w:rPr>
          <w:iCs/>
        </w:rPr>
        <w:t>ing techniques due to URLLC pre</w:t>
      </w:r>
      <w:r w:rsidR="00A14B4D">
        <w:rPr>
          <w:iCs/>
        </w:rPr>
        <w:t>emption</w:t>
      </w:r>
      <w:r w:rsidR="00C42572" w:rsidRPr="00896201">
        <w:rPr>
          <w:iCs/>
        </w:rPr>
        <w:t xml:space="preserve">. </w:t>
      </w:r>
      <w:r w:rsidR="00152503">
        <w:rPr>
          <w:iCs/>
        </w:rPr>
        <w:t xml:space="preserve">Furthermore, suspended eMBB transmission and rate matching on impacted resources are pure scheduler implementation issues for the case where URLLC traffic is known to the scheduler prior to the start of the eMBB transmission. </w:t>
      </w:r>
      <w:r w:rsidR="00A211FC">
        <w:rPr>
          <w:iCs/>
        </w:rPr>
        <w:t>In addition, suspending eMBB transmissions</w:t>
      </w:r>
      <w:r w:rsidR="00B84829">
        <w:rPr>
          <w:iCs/>
        </w:rPr>
        <w:t>, if viewed as non-scheduling-based approach,</w:t>
      </w:r>
      <w:r w:rsidR="00A211FC">
        <w:rPr>
          <w:iCs/>
        </w:rPr>
        <w:t xml:space="preserve"> </w:t>
      </w:r>
      <w:r w:rsidR="00152503">
        <w:rPr>
          <w:iCs/>
        </w:rPr>
        <w:t xml:space="preserve">based </w:t>
      </w:r>
      <w:r w:rsidR="00B84829">
        <w:rPr>
          <w:iCs/>
        </w:rPr>
        <w:t xml:space="preserve">e.g. </w:t>
      </w:r>
      <w:r w:rsidR="00152503">
        <w:rPr>
          <w:iCs/>
        </w:rPr>
        <w:t>on more frequent DCI</w:t>
      </w:r>
      <w:r w:rsidR="00B84829">
        <w:rPr>
          <w:iCs/>
        </w:rPr>
        <w:t>,</w:t>
      </w:r>
      <w:r w:rsidR="00637847">
        <w:rPr>
          <w:iCs/>
        </w:rPr>
        <w:t xml:space="preserve"> </w:t>
      </w:r>
      <w:r w:rsidR="00B84829">
        <w:rPr>
          <w:iCs/>
        </w:rPr>
        <w:t xml:space="preserve"> </w:t>
      </w:r>
      <w:r w:rsidR="00013FCC">
        <w:rPr>
          <w:iCs/>
        </w:rPr>
        <w:t>will increase eMBB UE complexity for almost constant monitoring of URLLC traffic</w:t>
      </w:r>
      <w:r w:rsidR="00637847">
        <w:rPr>
          <w:iCs/>
        </w:rPr>
        <w:t>, as well as control overhead,</w:t>
      </w:r>
      <w:r w:rsidR="00013FCC">
        <w:rPr>
          <w:iCs/>
        </w:rPr>
        <w:t xml:space="preserve"> and </w:t>
      </w:r>
      <w:r w:rsidR="00637847">
        <w:rPr>
          <w:iCs/>
        </w:rPr>
        <w:t xml:space="preserve">it </w:t>
      </w:r>
      <w:r w:rsidR="00A211FC">
        <w:rPr>
          <w:iCs/>
        </w:rPr>
        <w:t>might bring unacceptable delays for some eMBB traffic, especially when heavy URLLC traffic occurs for a time period.</w:t>
      </w:r>
    </w:p>
    <w:p w:rsidR="006F4CF7" w:rsidRPr="00D165CB" w:rsidRDefault="006F4CF7" w:rsidP="00C0499E">
      <w:pPr>
        <w:jc w:val="both"/>
        <w:rPr>
          <w:iCs/>
        </w:rPr>
      </w:pPr>
      <w:r>
        <w:rPr>
          <w:iCs/>
        </w:rPr>
        <w:t xml:space="preserve">On the other hand, </w:t>
      </w:r>
      <w:r w:rsidR="00B84829">
        <w:rPr>
          <w:iCs/>
        </w:rPr>
        <w:t>indication</w:t>
      </w:r>
      <w:r>
        <w:rPr>
          <w:iCs/>
        </w:rPr>
        <w:t xml:space="preserve"> approach</w:t>
      </w:r>
      <w:r w:rsidR="00B84829">
        <w:rPr>
          <w:iCs/>
        </w:rPr>
        <w:t xml:space="preserve">es </w:t>
      </w:r>
      <w:r w:rsidR="003E185F">
        <w:rPr>
          <w:iCs/>
        </w:rPr>
        <w:t xml:space="preserve">may </w:t>
      </w:r>
      <w:r w:rsidR="00B84829">
        <w:rPr>
          <w:iCs/>
        </w:rPr>
        <w:t>ensure</w:t>
      </w:r>
      <w:r>
        <w:rPr>
          <w:iCs/>
        </w:rPr>
        <w:t xml:space="preserve"> that effort to handle impact to eMBB traffic is only put when required. </w:t>
      </w:r>
      <w:r w:rsidR="00574706">
        <w:rPr>
          <w:iCs/>
        </w:rPr>
        <w:t xml:space="preserve">Especially methods </w:t>
      </w:r>
      <w:r w:rsidR="00292A68">
        <w:rPr>
          <w:iCs/>
        </w:rPr>
        <w:t xml:space="preserve">comprising efficient </w:t>
      </w:r>
      <w:r w:rsidR="00574706">
        <w:rPr>
          <w:iCs/>
        </w:rPr>
        <w:t>puncturing indication and</w:t>
      </w:r>
      <w:r w:rsidR="00292A68">
        <w:rPr>
          <w:iCs/>
        </w:rPr>
        <w:t>/or</w:t>
      </w:r>
      <w:r w:rsidR="008A1F83">
        <w:rPr>
          <w:iCs/>
        </w:rPr>
        <w:t xml:space="preserve"> </w:t>
      </w:r>
      <w:r w:rsidR="003E185F">
        <w:rPr>
          <w:iCs/>
        </w:rPr>
        <w:t>supplementary</w:t>
      </w:r>
      <w:r w:rsidR="008A1F83">
        <w:rPr>
          <w:iCs/>
        </w:rPr>
        <w:t xml:space="preserve"> </w:t>
      </w:r>
      <w:r w:rsidR="00574706">
        <w:rPr>
          <w:iCs/>
        </w:rPr>
        <w:t>transmission</w:t>
      </w:r>
      <w:r w:rsidR="003E185F">
        <w:rPr>
          <w:iCs/>
        </w:rPr>
        <w:t xml:space="preserve"> of corrupted eMBB data</w:t>
      </w:r>
      <w:r w:rsidR="00574706">
        <w:rPr>
          <w:iCs/>
        </w:rPr>
        <w:t xml:space="preserve"> </w:t>
      </w:r>
      <w:r w:rsidR="00292A68">
        <w:rPr>
          <w:iCs/>
        </w:rPr>
        <w:t xml:space="preserve">could reduce significantly the impact on eMBB </w:t>
      </w:r>
      <w:r w:rsidR="003E185F">
        <w:rPr>
          <w:iCs/>
        </w:rPr>
        <w:t>performance</w:t>
      </w:r>
      <w:r w:rsidR="00292A68">
        <w:rPr>
          <w:iCs/>
        </w:rPr>
        <w:t xml:space="preserve"> with no major drawbacks.</w:t>
      </w:r>
      <w:r w:rsidR="00574706">
        <w:rPr>
          <w:iCs/>
        </w:rPr>
        <w:t xml:space="preserve"> </w:t>
      </w:r>
      <w:r w:rsidR="003E185F">
        <w:rPr>
          <w:iCs/>
        </w:rPr>
        <w:t>To this end, i</w:t>
      </w:r>
      <w:r w:rsidR="00574706">
        <w:rPr>
          <w:iCs/>
        </w:rPr>
        <w:t xml:space="preserve">ndicating explicitly the impacted resources to eMBB UE </w:t>
      </w:r>
      <w:r w:rsidR="003E185F">
        <w:rPr>
          <w:iCs/>
        </w:rPr>
        <w:t>should</w:t>
      </w:r>
      <w:r w:rsidR="00574706">
        <w:rPr>
          <w:iCs/>
        </w:rPr>
        <w:t xml:space="preserve"> be encapsulated into DL control signalling</w:t>
      </w:r>
      <w:r w:rsidR="00292A68">
        <w:rPr>
          <w:iCs/>
        </w:rPr>
        <w:t xml:space="preserve"> with minimal overhead if dynamic resource reservation is used</w:t>
      </w:r>
      <w:r w:rsidR="00574706">
        <w:rPr>
          <w:iCs/>
        </w:rPr>
        <w:t xml:space="preserve">. </w:t>
      </w:r>
      <w:r w:rsidR="00292A68">
        <w:rPr>
          <w:iCs/>
        </w:rPr>
        <w:t>Moreover</w:t>
      </w:r>
      <w:r w:rsidR="00574706">
        <w:rPr>
          <w:iCs/>
        </w:rPr>
        <w:t>, methods based on transmission</w:t>
      </w:r>
      <w:r w:rsidR="003E185F">
        <w:rPr>
          <w:iCs/>
        </w:rPr>
        <w:t>/retransmission</w:t>
      </w:r>
      <w:r w:rsidR="00574706">
        <w:rPr>
          <w:iCs/>
        </w:rPr>
        <w:t xml:space="preserve"> of punctured</w:t>
      </w:r>
      <w:r w:rsidR="003E185F">
        <w:rPr>
          <w:iCs/>
        </w:rPr>
        <w:t>/impacted</w:t>
      </w:r>
      <w:r w:rsidR="00574706">
        <w:rPr>
          <w:iCs/>
        </w:rPr>
        <w:t xml:space="preserve"> eMBB </w:t>
      </w:r>
      <w:r w:rsidR="003E185F">
        <w:rPr>
          <w:iCs/>
        </w:rPr>
        <w:t>data</w:t>
      </w:r>
      <w:r w:rsidR="00574706">
        <w:rPr>
          <w:iCs/>
        </w:rPr>
        <w:t xml:space="preserve"> can be of low burden to eMBB performance</w:t>
      </w:r>
      <w:r w:rsidR="003E185F">
        <w:rPr>
          <w:iCs/>
        </w:rPr>
        <w:t xml:space="preserve"> </w:t>
      </w:r>
      <w:r w:rsidR="00574706">
        <w:rPr>
          <w:iCs/>
        </w:rPr>
        <w:t xml:space="preserve">if </w:t>
      </w:r>
      <w:r w:rsidR="003E185F">
        <w:rPr>
          <w:iCs/>
        </w:rPr>
        <w:t>just</w:t>
      </w:r>
      <w:r w:rsidR="00574706">
        <w:rPr>
          <w:iCs/>
        </w:rPr>
        <w:t xml:space="preserve"> the </w:t>
      </w:r>
      <w:r w:rsidR="003E185F">
        <w:rPr>
          <w:iCs/>
        </w:rPr>
        <w:t>corrupted</w:t>
      </w:r>
      <w:r w:rsidR="00574706">
        <w:rPr>
          <w:iCs/>
        </w:rPr>
        <w:t xml:space="preserve"> resources are </w:t>
      </w:r>
      <w:r w:rsidR="003E185F">
        <w:rPr>
          <w:iCs/>
        </w:rPr>
        <w:t>sent to eMBB UE; to not stress UE buffering capabilities supplementary</w:t>
      </w:r>
      <w:r w:rsidR="00574706" w:rsidRPr="00D165CB">
        <w:rPr>
          <w:iCs/>
        </w:rPr>
        <w:t xml:space="preserve"> </w:t>
      </w:r>
      <w:r w:rsidR="003E185F">
        <w:rPr>
          <w:iCs/>
        </w:rPr>
        <w:t xml:space="preserve">transmission also has to follow </w:t>
      </w:r>
      <w:r w:rsidR="00574706" w:rsidRPr="00D165CB">
        <w:rPr>
          <w:iCs/>
        </w:rPr>
        <w:t>soon after the initial transmission.</w:t>
      </w:r>
      <w:r w:rsidR="00574706">
        <w:rPr>
          <w:iCs/>
        </w:rPr>
        <w:t xml:space="preserve"> </w:t>
      </w:r>
      <w:r w:rsidR="00292A68">
        <w:rPr>
          <w:iCs/>
        </w:rPr>
        <w:t xml:space="preserve">Finally, blind </w:t>
      </w:r>
      <w:r>
        <w:rPr>
          <w:iCs/>
        </w:rPr>
        <w:t>detection</w:t>
      </w:r>
      <w:r w:rsidR="00634F36">
        <w:rPr>
          <w:iCs/>
        </w:rPr>
        <w:t xml:space="preserve"> of impacted resources</w:t>
      </w:r>
      <w:r>
        <w:rPr>
          <w:iCs/>
        </w:rPr>
        <w:t xml:space="preserve"> </w:t>
      </w:r>
      <w:r w:rsidR="00013FCC">
        <w:rPr>
          <w:iCs/>
        </w:rPr>
        <w:t xml:space="preserve">from eMBB UE has the advantage of being an implicit method but </w:t>
      </w:r>
      <w:r w:rsidR="00574706">
        <w:rPr>
          <w:iCs/>
        </w:rPr>
        <w:t>may bring unacceptable</w:t>
      </w:r>
      <w:r>
        <w:rPr>
          <w:iCs/>
        </w:rPr>
        <w:t xml:space="preserve"> complexity to eMBB UE</w:t>
      </w:r>
      <w:r w:rsidR="00634F36">
        <w:rPr>
          <w:iCs/>
        </w:rPr>
        <w:t xml:space="preserve"> (i.e. higher processing and power consumption needs)</w:t>
      </w:r>
      <w:r w:rsidR="003E185F">
        <w:rPr>
          <w:iCs/>
        </w:rPr>
        <w:t xml:space="preserve"> unless some gNB pre-configuring on indication time/location is imposed to limit the search space</w:t>
      </w:r>
      <w:r w:rsidR="00634F36">
        <w:rPr>
          <w:iCs/>
        </w:rPr>
        <w:t>.</w:t>
      </w:r>
      <w:r>
        <w:rPr>
          <w:iCs/>
        </w:rPr>
        <w:t xml:space="preserve"> </w:t>
      </w:r>
    </w:p>
    <w:p w:rsidR="00D64D4A" w:rsidRPr="00CC2F5B" w:rsidRDefault="00D64D4A" w:rsidP="00A42CD8">
      <w:pPr>
        <w:jc w:val="both"/>
        <w:rPr>
          <w:b/>
          <w:i/>
          <w:iCs/>
        </w:rPr>
      </w:pPr>
      <w:r w:rsidRPr="00CC2F5B">
        <w:rPr>
          <w:b/>
          <w:i/>
          <w:iCs/>
        </w:rPr>
        <w:t xml:space="preserve">Proposal </w:t>
      </w:r>
      <w:r w:rsidR="006F15A3" w:rsidRPr="00CC2F5B">
        <w:rPr>
          <w:b/>
          <w:i/>
          <w:iCs/>
        </w:rPr>
        <w:t xml:space="preserve">3: To handle impact </w:t>
      </w:r>
      <w:r w:rsidR="006F15A3" w:rsidRPr="00CC2F5B">
        <w:rPr>
          <w:b/>
          <w:i/>
          <w:iCs/>
        </w:rPr>
        <w:t>to eMBB traffic</w:t>
      </w:r>
      <w:r w:rsidR="006F15A3" w:rsidRPr="00CC2F5B">
        <w:rPr>
          <w:b/>
          <w:i/>
          <w:iCs/>
        </w:rPr>
        <w:t>,</w:t>
      </w:r>
      <w:r w:rsidR="006F15A3" w:rsidRPr="00CC2F5B">
        <w:rPr>
          <w:b/>
          <w:i/>
          <w:iCs/>
        </w:rPr>
        <w:t xml:space="preserve"> </w:t>
      </w:r>
      <w:r w:rsidR="006F15A3" w:rsidRPr="00CC2F5B">
        <w:rPr>
          <w:b/>
          <w:i/>
          <w:iCs/>
        </w:rPr>
        <w:t xml:space="preserve">it is proposed to support 1) explicit indication to eMBB UEs on the resources preempted by URLLC transmissions and 2) </w:t>
      </w:r>
      <w:r w:rsidR="004528DE" w:rsidRPr="00CC2F5B">
        <w:rPr>
          <w:b/>
          <w:i/>
          <w:iCs/>
        </w:rPr>
        <w:t xml:space="preserve">efficient </w:t>
      </w:r>
      <w:r w:rsidR="00A30AF7" w:rsidRPr="00CC2F5B">
        <w:rPr>
          <w:b/>
          <w:i/>
          <w:iCs/>
        </w:rPr>
        <w:t>supplementary</w:t>
      </w:r>
      <w:r w:rsidR="008A1F83" w:rsidRPr="00CC2F5B">
        <w:rPr>
          <w:b/>
          <w:i/>
          <w:iCs/>
        </w:rPr>
        <w:t xml:space="preserve"> </w:t>
      </w:r>
      <w:r w:rsidR="004528DE" w:rsidRPr="00CC2F5B">
        <w:rPr>
          <w:b/>
          <w:i/>
          <w:iCs/>
        </w:rPr>
        <w:t>transm</w:t>
      </w:r>
      <w:r w:rsidR="00205096" w:rsidRPr="00CC2F5B">
        <w:rPr>
          <w:b/>
          <w:i/>
          <w:iCs/>
        </w:rPr>
        <w:t>ission of data from initial pre</w:t>
      </w:r>
      <w:r w:rsidR="004528DE" w:rsidRPr="00CC2F5B">
        <w:rPr>
          <w:b/>
          <w:i/>
          <w:iCs/>
        </w:rPr>
        <w:t xml:space="preserve">empted eMBB transmission.  </w:t>
      </w:r>
    </w:p>
    <w:p w:rsidR="00FF59F1" w:rsidRPr="00FF59F1" w:rsidRDefault="00835E2A" w:rsidP="00FF59F1">
      <w:pPr>
        <w:keepNext/>
        <w:keepLines/>
        <w:numPr>
          <w:ilvl w:val="0"/>
          <w:numId w:val="1"/>
        </w:numPr>
        <w:pBdr>
          <w:top w:val="single" w:sz="12" w:space="3" w:color="auto"/>
        </w:pBdr>
        <w:spacing w:before="240"/>
        <w:outlineLvl w:val="0"/>
        <w:rPr>
          <w:rFonts w:ascii="Arial" w:hAnsi="Arial"/>
          <w:sz w:val="36"/>
        </w:rPr>
      </w:pPr>
      <w:r>
        <w:rPr>
          <w:rFonts w:ascii="Arial" w:hAnsi="Arial"/>
          <w:sz w:val="36"/>
        </w:rPr>
        <w:t>On i</w:t>
      </w:r>
      <w:r w:rsidR="003A4EED">
        <w:rPr>
          <w:rFonts w:ascii="Arial" w:hAnsi="Arial"/>
          <w:sz w:val="36"/>
        </w:rPr>
        <w:t>ndicati</w:t>
      </w:r>
      <w:r w:rsidR="000F6DB0">
        <w:rPr>
          <w:rFonts w:ascii="Arial" w:hAnsi="Arial"/>
          <w:sz w:val="36"/>
        </w:rPr>
        <w:t>on</w:t>
      </w:r>
      <w:r w:rsidR="003A4EED">
        <w:rPr>
          <w:rFonts w:ascii="Arial" w:hAnsi="Arial"/>
          <w:sz w:val="36"/>
        </w:rPr>
        <w:t xml:space="preserve"> </w:t>
      </w:r>
      <w:r w:rsidR="000F6DB0">
        <w:rPr>
          <w:rFonts w:ascii="Arial" w:hAnsi="Arial"/>
          <w:sz w:val="36"/>
        </w:rPr>
        <w:t xml:space="preserve">of </w:t>
      </w:r>
      <w:r>
        <w:rPr>
          <w:rFonts w:ascii="Arial" w:hAnsi="Arial"/>
          <w:sz w:val="36"/>
        </w:rPr>
        <w:t>preempted/</w:t>
      </w:r>
      <w:r w:rsidR="000F6DB0">
        <w:rPr>
          <w:rFonts w:ascii="Arial" w:hAnsi="Arial"/>
          <w:sz w:val="36"/>
        </w:rPr>
        <w:t>impacted</w:t>
      </w:r>
      <w:r w:rsidR="003A4EED">
        <w:rPr>
          <w:rFonts w:ascii="Arial" w:hAnsi="Arial"/>
          <w:sz w:val="36"/>
        </w:rPr>
        <w:t xml:space="preserve"> eMBB </w:t>
      </w:r>
      <w:r w:rsidR="003332C9">
        <w:rPr>
          <w:rFonts w:ascii="Arial" w:hAnsi="Arial"/>
          <w:sz w:val="36"/>
        </w:rPr>
        <w:t>resources</w:t>
      </w:r>
    </w:p>
    <w:p w:rsidR="00107286" w:rsidRDefault="00426C7A" w:rsidP="00A42CD8">
      <w:pPr>
        <w:jc w:val="both"/>
      </w:pPr>
      <w:r>
        <w:t xml:space="preserve">The performance degradation of punctured eMBB transmission can be significantly contained </w:t>
      </w:r>
      <w:r w:rsidR="003E6405">
        <w:t xml:space="preserve">just </w:t>
      </w:r>
      <w:r>
        <w:t xml:space="preserve">by </w:t>
      </w:r>
      <w:r w:rsidR="00107286">
        <w:t>obtaining indication</w:t>
      </w:r>
      <w:r>
        <w:t xml:space="preserve"> </w:t>
      </w:r>
      <w:r w:rsidR="00107286">
        <w:t>at</w:t>
      </w:r>
      <w:r>
        <w:t xml:space="preserve"> eMBB UE </w:t>
      </w:r>
      <w:r w:rsidR="00107286">
        <w:t xml:space="preserve">on </w:t>
      </w:r>
      <w:r>
        <w:t xml:space="preserve">which part of its transmission </w:t>
      </w:r>
      <w:r w:rsidR="00CE6647">
        <w:t>is</w:t>
      </w:r>
      <w:r>
        <w:t xml:space="preserve"> punctured [</w:t>
      </w:r>
      <w:r w:rsidR="00BE1A53">
        <w:t>6</w:t>
      </w:r>
      <w:r>
        <w:t xml:space="preserve">]. </w:t>
      </w:r>
      <w:r w:rsidR="00107286">
        <w:t>On offline discussions [</w:t>
      </w:r>
      <w:r w:rsidR="00BE1A53">
        <w:t>2</w:t>
      </w:r>
      <w:r w:rsidR="00107286">
        <w:t>] several options were presented regarding types of information to be indicated, when to indicate as well as gNB- and UE- associated operations. In the following we provide our views.</w:t>
      </w:r>
    </w:p>
    <w:p w:rsidR="00107286" w:rsidRDefault="00391DB4" w:rsidP="00107286">
      <w:pPr>
        <w:pStyle w:val="Heading2"/>
      </w:pPr>
      <w:r>
        <w:t>Types of information to be indicated</w:t>
      </w:r>
    </w:p>
    <w:p w:rsidR="00391DB4" w:rsidRDefault="00391DB4" w:rsidP="00391DB4">
      <w:pPr>
        <w:spacing w:after="0"/>
        <w:jc w:val="both"/>
        <w:rPr>
          <w:szCs w:val="22"/>
        </w:rPr>
      </w:pPr>
      <w:r>
        <w:rPr>
          <w:szCs w:val="22"/>
        </w:rPr>
        <w:t xml:space="preserve">To recover decoding performance in case of preemption, </w:t>
      </w:r>
      <w:r w:rsidR="00CD461D">
        <w:rPr>
          <w:szCs w:val="22"/>
        </w:rPr>
        <w:t xml:space="preserve">indication information can be explicit (provided by gNB e.g. via DCI) or implicit (realised by UE e.g. via monitoring URLLC DCI) or a combination of the two (e.g. coarse information plus blind detection from UE). Such </w:t>
      </w:r>
      <w:r>
        <w:rPr>
          <w:szCs w:val="22"/>
        </w:rPr>
        <w:t xml:space="preserve">indication information can include: </w:t>
      </w:r>
    </w:p>
    <w:p w:rsidR="00391DB4" w:rsidRDefault="00391DB4" w:rsidP="00391DB4">
      <w:pPr>
        <w:numPr>
          <w:ilvl w:val="0"/>
          <w:numId w:val="24"/>
        </w:numPr>
        <w:spacing w:after="0"/>
        <w:rPr>
          <w:szCs w:val="22"/>
        </w:rPr>
      </w:pPr>
      <w:r>
        <w:rPr>
          <w:szCs w:val="22"/>
        </w:rPr>
        <w:t>Indication about existence (or not) of URLLC puncturing;</w:t>
      </w:r>
    </w:p>
    <w:p w:rsidR="00391DB4" w:rsidRDefault="00391DB4" w:rsidP="006B5582">
      <w:pPr>
        <w:numPr>
          <w:ilvl w:val="0"/>
          <w:numId w:val="24"/>
        </w:numPr>
        <w:spacing w:after="0"/>
        <w:rPr>
          <w:szCs w:val="22"/>
        </w:rPr>
      </w:pPr>
      <w:r>
        <w:rPr>
          <w:szCs w:val="22"/>
        </w:rPr>
        <w:t>Information (coarse or detailed) about tim</w:t>
      </w:r>
      <w:r w:rsidR="00CD461D">
        <w:rPr>
          <w:szCs w:val="22"/>
        </w:rPr>
        <w:t xml:space="preserve">e-frequency resource where eMBB data </w:t>
      </w:r>
      <w:r>
        <w:rPr>
          <w:szCs w:val="22"/>
        </w:rPr>
        <w:t>is impacted</w:t>
      </w:r>
      <w:r w:rsidR="00CD461D">
        <w:rPr>
          <w:szCs w:val="22"/>
        </w:rPr>
        <w:t xml:space="preserve">. </w:t>
      </w:r>
      <w:r w:rsidR="006B5582">
        <w:rPr>
          <w:szCs w:val="22"/>
        </w:rPr>
        <w:t>In case dynamic reservation of resources is used, i</w:t>
      </w:r>
      <w:r w:rsidR="006B5582" w:rsidRPr="006B5582">
        <w:rPr>
          <w:szCs w:val="22"/>
        </w:rPr>
        <w:t xml:space="preserve">ndexes of </w:t>
      </w:r>
      <w:r w:rsidR="006B5582">
        <w:rPr>
          <w:szCs w:val="22"/>
        </w:rPr>
        <w:t>allowed</w:t>
      </w:r>
      <w:r w:rsidR="006B5582" w:rsidRPr="006B5582">
        <w:rPr>
          <w:szCs w:val="22"/>
        </w:rPr>
        <w:t xml:space="preserve"> resource regions</w:t>
      </w:r>
      <w:r w:rsidR="006B5582">
        <w:rPr>
          <w:szCs w:val="22"/>
        </w:rPr>
        <w:t xml:space="preserve"> can be indicated</w:t>
      </w:r>
      <w:r w:rsidR="00B10D6E">
        <w:rPr>
          <w:szCs w:val="22"/>
        </w:rPr>
        <w:t xml:space="preserve"> for reduced signalling needs</w:t>
      </w:r>
      <w:r w:rsidR="006B5582">
        <w:rPr>
          <w:szCs w:val="22"/>
        </w:rPr>
        <w:t>;</w:t>
      </w:r>
    </w:p>
    <w:p w:rsidR="00391DB4" w:rsidRDefault="00CD461D" w:rsidP="00CD461D">
      <w:pPr>
        <w:numPr>
          <w:ilvl w:val="0"/>
          <w:numId w:val="24"/>
        </w:numPr>
        <w:rPr>
          <w:szCs w:val="22"/>
        </w:rPr>
      </w:pPr>
      <w:r>
        <w:rPr>
          <w:szCs w:val="22"/>
        </w:rPr>
        <w:t xml:space="preserve">Information to help eMBB UE distinguish eMBB from URLLC transmissions when an implicit method is used e.g. </w:t>
      </w:r>
      <w:r w:rsidR="00391DB4">
        <w:rPr>
          <w:szCs w:val="22"/>
        </w:rPr>
        <w:t xml:space="preserve">RS information </w:t>
      </w:r>
      <w:r>
        <w:rPr>
          <w:szCs w:val="22"/>
        </w:rPr>
        <w:t>in case of blind detection</w:t>
      </w:r>
      <w:r w:rsidR="00B10D6E">
        <w:rPr>
          <w:szCs w:val="22"/>
        </w:rPr>
        <w:t>.</w:t>
      </w:r>
    </w:p>
    <w:p w:rsidR="00391DB4" w:rsidRDefault="00391DB4" w:rsidP="00CD461D">
      <w:pPr>
        <w:spacing w:after="0"/>
        <w:rPr>
          <w:szCs w:val="22"/>
        </w:rPr>
      </w:pPr>
      <w:r>
        <w:rPr>
          <w:szCs w:val="22"/>
        </w:rPr>
        <w:t xml:space="preserve">In case a supplementary transmission is used to aid the eMBB performance due to puncturing, additional indication information </w:t>
      </w:r>
      <w:r w:rsidR="00A454D8">
        <w:rPr>
          <w:szCs w:val="22"/>
        </w:rPr>
        <w:t>may</w:t>
      </w:r>
      <w:r>
        <w:rPr>
          <w:szCs w:val="22"/>
        </w:rPr>
        <w:t xml:space="preserve"> be needed</w:t>
      </w:r>
      <w:r w:rsidR="00B10D6E">
        <w:rPr>
          <w:szCs w:val="22"/>
        </w:rPr>
        <w:t xml:space="preserve"> to </w:t>
      </w:r>
      <w:r w:rsidR="003C49FB">
        <w:rPr>
          <w:szCs w:val="22"/>
        </w:rPr>
        <w:t xml:space="preserve">implement and also </w:t>
      </w:r>
      <w:r w:rsidR="00B10D6E">
        <w:rPr>
          <w:szCs w:val="22"/>
        </w:rPr>
        <w:t>simplify such scheduling mechanism</w:t>
      </w:r>
      <w:r>
        <w:rPr>
          <w:szCs w:val="22"/>
        </w:rPr>
        <w:t>. For example</w:t>
      </w:r>
      <w:r w:rsidR="003C49FB">
        <w:rPr>
          <w:szCs w:val="22"/>
        </w:rPr>
        <w:t>, information can include</w:t>
      </w:r>
      <w:r>
        <w:rPr>
          <w:szCs w:val="22"/>
        </w:rPr>
        <w:t>:</w:t>
      </w:r>
    </w:p>
    <w:p w:rsidR="00391DB4" w:rsidRDefault="00391DB4" w:rsidP="00391DB4">
      <w:pPr>
        <w:numPr>
          <w:ilvl w:val="0"/>
          <w:numId w:val="25"/>
        </w:numPr>
        <w:spacing w:after="0"/>
        <w:rPr>
          <w:szCs w:val="22"/>
        </w:rPr>
      </w:pPr>
      <w:r>
        <w:rPr>
          <w:szCs w:val="22"/>
        </w:rPr>
        <w:t>W</w:t>
      </w:r>
      <w:r w:rsidRPr="00CF26E9">
        <w:rPr>
          <w:szCs w:val="22"/>
        </w:rPr>
        <w:t xml:space="preserve">hether to </w:t>
      </w:r>
      <w:r w:rsidR="00A454D8">
        <w:rPr>
          <w:szCs w:val="22"/>
        </w:rPr>
        <w:t>(</w:t>
      </w:r>
      <w:r w:rsidRPr="00CF26E9">
        <w:rPr>
          <w:szCs w:val="22"/>
        </w:rPr>
        <w:t>re</w:t>
      </w:r>
      <w:r w:rsidR="00A454D8">
        <w:rPr>
          <w:szCs w:val="22"/>
        </w:rPr>
        <w:t>)</w:t>
      </w:r>
      <w:r w:rsidRPr="00CF26E9">
        <w:rPr>
          <w:szCs w:val="22"/>
        </w:rPr>
        <w:t xml:space="preserve">transmit the </w:t>
      </w:r>
      <w:r w:rsidR="00A454D8">
        <w:rPr>
          <w:szCs w:val="22"/>
        </w:rPr>
        <w:t>corrupted data</w:t>
      </w:r>
      <w:r w:rsidR="00B10D6E">
        <w:rPr>
          <w:szCs w:val="22"/>
        </w:rPr>
        <w:t>;</w:t>
      </w:r>
    </w:p>
    <w:p w:rsidR="00391DB4" w:rsidRDefault="00391DB4" w:rsidP="00391DB4">
      <w:pPr>
        <w:numPr>
          <w:ilvl w:val="0"/>
          <w:numId w:val="25"/>
        </w:numPr>
        <w:spacing w:after="0"/>
        <w:rPr>
          <w:szCs w:val="22"/>
        </w:rPr>
      </w:pPr>
      <w:r>
        <w:rPr>
          <w:szCs w:val="22"/>
        </w:rPr>
        <w:t xml:space="preserve">Which corrupted resource (e.g. </w:t>
      </w:r>
      <w:r w:rsidRPr="00006ACC">
        <w:rPr>
          <w:szCs w:val="22"/>
        </w:rPr>
        <w:t>mini-slots, mini-slot group, CB, CB-group, or TB</w:t>
      </w:r>
      <w:r>
        <w:rPr>
          <w:szCs w:val="22"/>
        </w:rPr>
        <w:t>) is (re)transmitted</w:t>
      </w:r>
    </w:p>
    <w:p w:rsidR="00A454D8" w:rsidRDefault="00391DB4" w:rsidP="00391DB4">
      <w:pPr>
        <w:numPr>
          <w:ilvl w:val="0"/>
          <w:numId w:val="25"/>
        </w:numPr>
        <w:spacing w:after="0"/>
        <w:rPr>
          <w:szCs w:val="22"/>
        </w:rPr>
      </w:pPr>
      <w:r>
        <w:rPr>
          <w:szCs w:val="22"/>
        </w:rPr>
        <w:t xml:space="preserve">How to retransmit, e.g. </w:t>
      </w:r>
    </w:p>
    <w:p w:rsidR="00391DB4" w:rsidRDefault="00A454D8" w:rsidP="00A454D8">
      <w:pPr>
        <w:numPr>
          <w:ilvl w:val="1"/>
          <w:numId w:val="25"/>
        </w:numPr>
        <w:spacing w:after="0"/>
        <w:rPr>
          <w:szCs w:val="22"/>
        </w:rPr>
      </w:pPr>
      <w:r>
        <w:rPr>
          <w:szCs w:val="22"/>
        </w:rPr>
        <w:t>(Re)t</w:t>
      </w:r>
      <w:r w:rsidR="00391DB4">
        <w:rPr>
          <w:szCs w:val="22"/>
        </w:rPr>
        <w:t xml:space="preserve">ransmission format (e.g. </w:t>
      </w:r>
      <w:r w:rsidR="0065357D">
        <w:rPr>
          <w:szCs w:val="22"/>
        </w:rPr>
        <w:t>RV</w:t>
      </w:r>
      <w:r w:rsidR="00391DB4">
        <w:rPr>
          <w:szCs w:val="22"/>
        </w:rPr>
        <w:t>)</w:t>
      </w:r>
      <w:r w:rsidR="00B10D6E">
        <w:rPr>
          <w:szCs w:val="22"/>
        </w:rPr>
        <w:t>;</w:t>
      </w:r>
    </w:p>
    <w:p w:rsidR="00A454D8" w:rsidRPr="00A454D8" w:rsidRDefault="00A454D8" w:rsidP="00A454D8">
      <w:pPr>
        <w:numPr>
          <w:ilvl w:val="1"/>
          <w:numId w:val="25"/>
        </w:numPr>
        <w:spacing w:after="0"/>
        <w:rPr>
          <w:szCs w:val="22"/>
        </w:rPr>
      </w:pPr>
      <w:r>
        <w:rPr>
          <w:szCs w:val="22"/>
        </w:rPr>
        <w:t xml:space="preserve">If to wait for HARQ-ACK, or if </w:t>
      </w:r>
      <w:r w:rsidRPr="00A454D8">
        <w:rPr>
          <w:szCs w:val="22"/>
        </w:rPr>
        <w:t>(</w:t>
      </w:r>
      <w:r>
        <w:rPr>
          <w:szCs w:val="22"/>
        </w:rPr>
        <w:t>r</w:t>
      </w:r>
      <w:r w:rsidRPr="00A454D8">
        <w:rPr>
          <w:szCs w:val="22"/>
        </w:rPr>
        <w:t xml:space="preserve">e)transmission is on </w:t>
      </w:r>
      <w:r>
        <w:rPr>
          <w:szCs w:val="22"/>
        </w:rPr>
        <w:t>following slot/SF</w:t>
      </w:r>
      <w:r w:rsidR="00B10D6E">
        <w:rPr>
          <w:szCs w:val="22"/>
        </w:rPr>
        <w:t>.</w:t>
      </w:r>
    </w:p>
    <w:p w:rsidR="00391DB4" w:rsidRDefault="00A454D8" w:rsidP="00391DB4">
      <w:pPr>
        <w:numPr>
          <w:ilvl w:val="0"/>
          <w:numId w:val="25"/>
        </w:numPr>
        <w:spacing w:after="0"/>
        <w:rPr>
          <w:szCs w:val="22"/>
        </w:rPr>
      </w:pPr>
      <w:r>
        <w:rPr>
          <w:szCs w:val="22"/>
        </w:rPr>
        <w:t>I</w:t>
      </w:r>
      <w:r w:rsidR="00391DB4" w:rsidRPr="00006ACC">
        <w:rPr>
          <w:szCs w:val="22"/>
        </w:rPr>
        <w:t>ndication of flushing out the corresponding initial transmission</w:t>
      </w:r>
      <w:r w:rsidR="00B10D6E">
        <w:rPr>
          <w:szCs w:val="22"/>
        </w:rPr>
        <w:t>.</w:t>
      </w:r>
    </w:p>
    <w:p w:rsidR="00391DB4" w:rsidRDefault="00391DB4" w:rsidP="00391DB4">
      <w:pPr>
        <w:pStyle w:val="Heading2"/>
      </w:pPr>
      <w:r>
        <w:lastRenderedPageBreak/>
        <w:t>When eMBB UE acquires indication and where gNB indicates</w:t>
      </w:r>
    </w:p>
    <w:p w:rsidR="001B42DB" w:rsidRPr="001B42DB" w:rsidRDefault="00195F89" w:rsidP="001B42DB">
      <w:pPr>
        <w:spacing w:after="0"/>
        <w:rPr>
          <w:rFonts w:eastAsia="SimSun"/>
          <w:szCs w:val="22"/>
          <w:lang w:eastAsia="zh-CN"/>
        </w:rPr>
      </w:pPr>
      <w:r>
        <w:t>Puncturing-related information can be</w:t>
      </w:r>
      <w:r>
        <w:rPr>
          <w:rFonts w:eastAsia="SimSun"/>
          <w:szCs w:val="22"/>
          <w:lang w:eastAsia="zh-CN"/>
        </w:rPr>
        <w:t xml:space="preserve"> indicated</w:t>
      </w:r>
      <w:r w:rsidR="001B42DB" w:rsidRPr="001B42DB">
        <w:rPr>
          <w:rFonts w:eastAsia="SimSun"/>
          <w:szCs w:val="22"/>
          <w:lang w:eastAsia="zh-CN"/>
        </w:rPr>
        <w:t xml:space="preserve"> </w:t>
      </w:r>
      <w:r w:rsidR="001B42DB" w:rsidRPr="001B42DB">
        <w:t xml:space="preserve">only after it is known to gNB </w:t>
      </w:r>
      <w:r>
        <w:t>if, which and how</w:t>
      </w:r>
      <w:r w:rsidR="001B42DB" w:rsidRPr="001B42DB">
        <w:t xml:space="preserve"> eMBB resources </w:t>
      </w:r>
      <w:r>
        <w:t xml:space="preserve">will be (or </w:t>
      </w:r>
      <w:r w:rsidR="001B42DB" w:rsidRPr="001B42DB">
        <w:t>are</w:t>
      </w:r>
      <w:r>
        <w:t xml:space="preserve"> already)</w:t>
      </w:r>
      <w:r w:rsidR="001B42DB" w:rsidRPr="001B42DB">
        <w:t xml:space="preserve"> impacted, i.e.:</w:t>
      </w:r>
      <w:r w:rsidR="001B42DB" w:rsidRPr="001B42DB">
        <w:rPr>
          <w:rFonts w:eastAsia="SimSun"/>
          <w:szCs w:val="22"/>
          <w:lang w:eastAsia="zh-CN"/>
        </w:rPr>
        <w:t xml:space="preserve"> </w:t>
      </w:r>
    </w:p>
    <w:p w:rsidR="001B42DB" w:rsidRPr="001B42DB" w:rsidRDefault="001B42DB" w:rsidP="001B42DB">
      <w:pPr>
        <w:numPr>
          <w:ilvl w:val="1"/>
          <w:numId w:val="26"/>
        </w:numPr>
        <w:spacing w:after="0"/>
        <w:rPr>
          <w:rFonts w:eastAsia="SimSun"/>
          <w:szCs w:val="22"/>
          <w:lang w:eastAsia="zh-CN"/>
        </w:rPr>
      </w:pPr>
      <w:r w:rsidRPr="001B42DB">
        <w:rPr>
          <w:rFonts w:eastAsia="SimSun"/>
          <w:szCs w:val="22"/>
          <w:lang w:eastAsia="zh-CN"/>
        </w:rPr>
        <w:t>at each puncture event (e.g. by monitoring the DCI of URLLC UE)</w:t>
      </w:r>
      <w:r w:rsidR="00195F89">
        <w:rPr>
          <w:rFonts w:eastAsia="SimSun"/>
          <w:szCs w:val="22"/>
          <w:lang w:eastAsia="zh-CN"/>
        </w:rPr>
        <w:t>;</w:t>
      </w:r>
    </w:p>
    <w:p w:rsidR="001B42DB" w:rsidRPr="001B42DB" w:rsidRDefault="001B42DB" w:rsidP="001B42DB">
      <w:pPr>
        <w:numPr>
          <w:ilvl w:val="1"/>
          <w:numId w:val="26"/>
        </w:numPr>
        <w:spacing w:after="0"/>
        <w:rPr>
          <w:rFonts w:eastAsia="SimSun"/>
          <w:szCs w:val="22"/>
          <w:lang w:eastAsia="zh-CN"/>
        </w:rPr>
      </w:pPr>
      <w:r w:rsidRPr="001B42DB">
        <w:rPr>
          <w:rFonts w:eastAsia="SimSun"/>
          <w:szCs w:val="22"/>
          <w:lang w:eastAsia="zh-CN"/>
        </w:rPr>
        <w:t>at the end of the same scheduling interval</w:t>
      </w:r>
      <w:r w:rsidR="00195F89">
        <w:rPr>
          <w:rFonts w:eastAsia="SimSun"/>
          <w:szCs w:val="22"/>
          <w:lang w:eastAsia="zh-CN"/>
        </w:rPr>
        <w:t xml:space="preserve"> (e.g. by introducing some control info at slot end);</w:t>
      </w:r>
      <w:r w:rsidRPr="001B42DB">
        <w:rPr>
          <w:rFonts w:eastAsia="SimSun"/>
          <w:szCs w:val="22"/>
          <w:lang w:eastAsia="zh-CN"/>
        </w:rPr>
        <w:t xml:space="preserve"> </w:t>
      </w:r>
    </w:p>
    <w:p w:rsidR="001B42DB" w:rsidRPr="001B42DB" w:rsidRDefault="001B42DB" w:rsidP="001B42DB">
      <w:pPr>
        <w:numPr>
          <w:ilvl w:val="1"/>
          <w:numId w:val="26"/>
        </w:numPr>
        <w:spacing w:after="0"/>
        <w:rPr>
          <w:rFonts w:eastAsia="SimSun"/>
          <w:szCs w:val="22"/>
          <w:lang w:eastAsia="zh-CN"/>
        </w:rPr>
      </w:pPr>
      <w:r w:rsidRPr="001B42DB">
        <w:rPr>
          <w:rFonts w:eastAsia="SimSun"/>
          <w:szCs w:val="22"/>
          <w:lang w:eastAsia="zh-CN"/>
        </w:rPr>
        <w:t>at a next scheduling interval of the same eMBB UE (e.g. when (re)transmission happens)</w:t>
      </w:r>
      <w:r w:rsidR="00195F89">
        <w:rPr>
          <w:rFonts w:eastAsia="SimSun"/>
          <w:szCs w:val="22"/>
          <w:lang w:eastAsia="zh-CN"/>
        </w:rPr>
        <w:t>;</w:t>
      </w:r>
    </w:p>
    <w:p w:rsidR="001B42DB" w:rsidRPr="001B42DB" w:rsidRDefault="007330A1" w:rsidP="001B42DB">
      <w:pPr>
        <w:numPr>
          <w:ilvl w:val="1"/>
          <w:numId w:val="26"/>
        </w:numPr>
        <w:rPr>
          <w:rFonts w:eastAsia="SimSun"/>
          <w:szCs w:val="22"/>
          <w:lang w:eastAsia="zh-CN"/>
        </w:rPr>
      </w:pPr>
      <w:proofErr w:type="gramStart"/>
      <w:r>
        <w:rPr>
          <w:rFonts w:eastAsia="SimSun"/>
          <w:szCs w:val="22"/>
          <w:lang w:eastAsia="zh-CN"/>
        </w:rPr>
        <w:t>or</w:t>
      </w:r>
      <w:proofErr w:type="gramEnd"/>
      <w:r>
        <w:rPr>
          <w:rFonts w:eastAsia="SimSun"/>
          <w:szCs w:val="22"/>
          <w:lang w:eastAsia="zh-CN"/>
        </w:rPr>
        <w:t xml:space="preserve"> even</w:t>
      </w:r>
      <w:r w:rsidR="00195F89">
        <w:rPr>
          <w:rFonts w:eastAsia="SimSun"/>
          <w:szCs w:val="22"/>
          <w:lang w:eastAsia="zh-CN"/>
        </w:rPr>
        <w:t xml:space="preserve"> </w:t>
      </w:r>
      <w:r w:rsidR="001B42DB" w:rsidRPr="001B42DB">
        <w:rPr>
          <w:rFonts w:eastAsia="SimSun"/>
          <w:szCs w:val="22"/>
          <w:lang w:eastAsia="zh-CN"/>
        </w:rPr>
        <w:t xml:space="preserve">at </w:t>
      </w:r>
      <w:r w:rsidR="00195F89">
        <w:rPr>
          <w:rFonts w:eastAsia="SimSun"/>
          <w:szCs w:val="22"/>
          <w:lang w:eastAsia="zh-CN"/>
        </w:rPr>
        <w:t>start of</w:t>
      </w:r>
      <w:r w:rsidR="001B42DB" w:rsidRPr="001B42DB">
        <w:rPr>
          <w:rFonts w:eastAsia="SimSun"/>
          <w:szCs w:val="22"/>
          <w:lang w:eastAsia="zh-CN"/>
        </w:rPr>
        <w:t xml:space="preserve"> next scheduling interval </w:t>
      </w:r>
      <w:r>
        <w:rPr>
          <w:rFonts w:eastAsia="SimSun"/>
          <w:szCs w:val="22"/>
          <w:lang w:eastAsia="zh-CN"/>
        </w:rPr>
        <w:t>which may be scheduled to another</w:t>
      </w:r>
      <w:r w:rsidR="001B42DB" w:rsidRPr="001B42DB">
        <w:rPr>
          <w:rFonts w:eastAsia="SimSun"/>
          <w:szCs w:val="22"/>
          <w:lang w:eastAsia="zh-CN"/>
        </w:rPr>
        <w:t xml:space="preserve"> eMBB UE</w:t>
      </w:r>
      <w:r>
        <w:rPr>
          <w:rFonts w:eastAsia="SimSun"/>
          <w:szCs w:val="22"/>
          <w:lang w:eastAsia="zh-CN"/>
        </w:rPr>
        <w:t>.</w:t>
      </w:r>
    </w:p>
    <w:p w:rsidR="0048408A" w:rsidRDefault="00333D2D" w:rsidP="0048408A">
      <w:pPr>
        <w:jc w:val="both"/>
      </w:pPr>
      <w:r>
        <w:t>Monitoring constantly for possible puncturing events will help on fast decoding but</w:t>
      </w:r>
      <w:r w:rsidR="00CE6647">
        <w:t xml:space="preserve"> </w:t>
      </w:r>
      <w:r>
        <w:t>might be too heavy a duty for the eMBB UE and also introduce unnecessary DL control overhead.</w:t>
      </w:r>
      <w:r w:rsidR="00CE6647">
        <w:t xml:space="preserve"> </w:t>
      </w:r>
      <w:r>
        <w:t xml:space="preserve">Alternatively, signalling such information </w:t>
      </w:r>
      <w:r w:rsidR="004F57F3">
        <w:t xml:space="preserve">backwards </w:t>
      </w:r>
      <w:r>
        <w:t xml:space="preserve">at the end of the slot/subframe, when it is known to gNB if and where </w:t>
      </w:r>
      <w:r w:rsidR="007330A1">
        <w:t xml:space="preserve">all </w:t>
      </w:r>
      <w:r>
        <w:t xml:space="preserve">punctures due URLLC transmissions have occurred, </w:t>
      </w:r>
      <w:r w:rsidR="00F50EC6">
        <w:t>is efficient in terms</w:t>
      </w:r>
      <w:r>
        <w:t xml:space="preserve"> </w:t>
      </w:r>
      <w:r w:rsidR="007330A1">
        <w:t>of</w:t>
      </w:r>
      <w:r>
        <w:t xml:space="preserve"> monitoring effort and control overhead; in addition, it</w:t>
      </w:r>
      <w:r w:rsidR="00426C7A">
        <w:t xml:space="preserve"> keep</w:t>
      </w:r>
      <w:r>
        <w:t>s</w:t>
      </w:r>
      <w:r w:rsidR="00426C7A">
        <w:t xml:space="preserve"> the self-contained nature of eMBB </w:t>
      </w:r>
      <w:r w:rsidR="00F50EC6">
        <w:t>slot</w:t>
      </w:r>
      <w:r>
        <w:t>.</w:t>
      </w:r>
      <w:r w:rsidR="00426C7A">
        <w:t xml:space="preserve"> </w:t>
      </w:r>
    </w:p>
    <w:p w:rsidR="00F50EC6" w:rsidRDefault="007330A1" w:rsidP="00A42CD8">
      <w:pPr>
        <w:jc w:val="both"/>
      </w:pPr>
      <w:r>
        <w:t>I</w:t>
      </w:r>
      <w:r w:rsidR="00F50EC6">
        <w:t>ndication in next scheduling interval is also efficient</w:t>
      </w:r>
      <w:r>
        <w:t>, especially regarding indications for (re)transmissions when decoding on current slot has been unsuccessful,</w:t>
      </w:r>
      <w:r w:rsidR="00F50EC6">
        <w:t xml:space="preserve"> </w:t>
      </w:r>
      <w:r>
        <w:t xml:space="preserve">as it </w:t>
      </w:r>
      <w:r w:rsidR="00870B8F">
        <w:t>has the advantage that additional control space is not needed at the end of an eMBB slot/subframe. However,</w:t>
      </w:r>
      <w:r w:rsidR="00F50EC6">
        <w:t xml:space="preserve"> it has to be ensured that such </w:t>
      </w:r>
      <w:r>
        <w:t xml:space="preserve">indication at subsequent </w:t>
      </w:r>
      <w:r w:rsidR="00F50EC6">
        <w:t xml:space="preserve">scheduling interval arrives </w:t>
      </w:r>
      <w:r>
        <w:t>soon enough in order</w:t>
      </w:r>
      <w:r w:rsidR="00F50EC6">
        <w:t xml:space="preserve"> to</w:t>
      </w:r>
      <w:r w:rsidR="00426C7A">
        <w:t xml:space="preserve"> </w:t>
      </w:r>
      <w:r w:rsidR="00F50EC6">
        <w:t xml:space="preserve">keep low the UE </w:t>
      </w:r>
      <w:r w:rsidR="00426C7A">
        <w:t>buffer</w:t>
      </w:r>
      <w:r w:rsidR="00F50EC6">
        <w:t>ing capability needs</w:t>
      </w:r>
      <w:r w:rsidR="00484611">
        <w:t>.</w:t>
      </w:r>
      <w:r w:rsidR="000947EA">
        <w:t xml:space="preserve"> </w:t>
      </w:r>
    </w:p>
    <w:p w:rsidR="00426C7A" w:rsidRPr="004F57F3" w:rsidRDefault="00426C7A" w:rsidP="00A42CD8">
      <w:pPr>
        <w:jc w:val="both"/>
        <w:rPr>
          <w:b/>
          <w:i/>
          <w:iCs/>
        </w:rPr>
      </w:pPr>
      <w:r w:rsidRPr="004F57F3">
        <w:rPr>
          <w:b/>
          <w:i/>
          <w:iCs/>
        </w:rPr>
        <w:t xml:space="preserve">Proposal </w:t>
      </w:r>
      <w:r w:rsidR="00CC2F5B" w:rsidRPr="004F57F3">
        <w:rPr>
          <w:b/>
          <w:i/>
          <w:iCs/>
        </w:rPr>
        <w:t>4</w:t>
      </w:r>
      <w:r w:rsidRPr="004F57F3">
        <w:rPr>
          <w:b/>
          <w:i/>
          <w:iCs/>
        </w:rPr>
        <w:t xml:space="preserve">: </w:t>
      </w:r>
      <w:r w:rsidR="004F57F3" w:rsidRPr="004F57F3">
        <w:rPr>
          <w:b/>
          <w:i/>
        </w:rPr>
        <w:t>It is proposed to support a backward signalling and it is preferred to have the signalling at the end of the eMBB slot/subframe</w:t>
      </w:r>
      <w:r w:rsidR="00484611" w:rsidRPr="004F57F3">
        <w:rPr>
          <w:b/>
          <w:i/>
          <w:iCs/>
        </w:rPr>
        <w:t xml:space="preserve">. </w:t>
      </w:r>
    </w:p>
    <w:p w:rsidR="000F6DB0" w:rsidRDefault="00391DB4" w:rsidP="0027246C">
      <w:pPr>
        <w:pStyle w:val="Heading1"/>
      </w:pPr>
      <w:r>
        <w:t>Supplementary</w:t>
      </w:r>
      <w:r w:rsidR="008A1F83">
        <w:t xml:space="preserve"> </w:t>
      </w:r>
      <w:r w:rsidR="000F6DB0">
        <w:t>transmission of impacted</w:t>
      </w:r>
      <w:r w:rsidR="008A1F83">
        <w:t>/punctured</w:t>
      </w:r>
      <w:r w:rsidR="000F6DB0">
        <w:t xml:space="preserve"> eMBB resources</w:t>
      </w:r>
    </w:p>
    <w:p w:rsidR="000F6DB0" w:rsidRDefault="008A1F83" w:rsidP="000F6DB0">
      <w:pPr>
        <w:pStyle w:val="Heading2"/>
      </w:pPr>
      <w:r>
        <w:t xml:space="preserve">Methods for </w:t>
      </w:r>
      <w:r w:rsidR="00391DB4">
        <w:t>supplementary</w:t>
      </w:r>
      <w:r>
        <w:t xml:space="preserve"> transmission</w:t>
      </w:r>
    </w:p>
    <w:p w:rsidR="009B6630" w:rsidRDefault="003F2076" w:rsidP="003F2076">
      <w:pPr>
        <w:jc w:val="both"/>
      </w:pPr>
      <w:r>
        <w:t xml:space="preserve">The performance degradation of </w:t>
      </w:r>
      <w:r w:rsidR="00205096">
        <w:t>pre</w:t>
      </w:r>
      <w:r w:rsidR="009B6630">
        <w:t>empted</w:t>
      </w:r>
      <w:r>
        <w:t xml:space="preserve"> eMBB transmission</w:t>
      </w:r>
      <w:r w:rsidR="009B6630">
        <w:t>s</w:t>
      </w:r>
      <w:r>
        <w:t xml:space="preserve"> can be contained even more if a</w:t>
      </w:r>
      <w:r w:rsidR="008A1F83">
        <w:t>n additional</w:t>
      </w:r>
      <w:r w:rsidR="00A6358E">
        <w:t xml:space="preserve"> </w:t>
      </w:r>
      <w:r>
        <w:t xml:space="preserve">transmission follows </w:t>
      </w:r>
      <w:r w:rsidR="009B6630">
        <w:t>a</w:t>
      </w:r>
      <w:r>
        <w:t xml:space="preserve"> punctured transmission [</w:t>
      </w:r>
      <w:r w:rsidR="00BE1A53">
        <w:t>7</w:t>
      </w:r>
      <w:r>
        <w:t xml:space="preserve">]. </w:t>
      </w:r>
      <w:r w:rsidR="0065357D">
        <w:t xml:space="preserve">If </w:t>
      </w:r>
      <w:r w:rsidR="0065357D" w:rsidRPr="0065357D">
        <w:t xml:space="preserve">a whole </w:t>
      </w:r>
      <w:r w:rsidR="0065357D">
        <w:t xml:space="preserve">punctured eMBB </w:t>
      </w:r>
      <w:r w:rsidR="0065357D" w:rsidRPr="0065357D">
        <w:t>block is retransmitted, the punctured positions still need to be indicated.</w:t>
      </w:r>
      <w:r w:rsidR="0065357D">
        <w:t xml:space="preserve"> </w:t>
      </w:r>
      <w:r w:rsidR="00F247E0">
        <w:t xml:space="preserve">Instead of retransmitting the whole </w:t>
      </w:r>
      <w:r w:rsidR="0065357D">
        <w:t>block</w:t>
      </w:r>
      <w:r w:rsidR="00F247E0">
        <w:t xml:space="preserve">, it will be much more efficient to either retransmit the impacted </w:t>
      </w:r>
      <w:proofErr w:type="spellStart"/>
      <w:r w:rsidR="00F247E0">
        <w:t>codeblock</w:t>
      </w:r>
      <w:proofErr w:type="spellEnd"/>
      <w:r w:rsidR="00751CF1">
        <w:t>(</w:t>
      </w:r>
      <w:r w:rsidR="00F247E0">
        <w:t>s</w:t>
      </w:r>
      <w:r w:rsidR="00751CF1">
        <w:t>)</w:t>
      </w:r>
      <w:r w:rsidR="00F247E0">
        <w:t xml:space="preserve"> or transmit the punctured resources</w:t>
      </w:r>
      <w:r w:rsidR="00751CF1">
        <w:t>.</w:t>
      </w:r>
      <w:r w:rsidR="0065357D">
        <w:t xml:space="preserve"> </w:t>
      </w:r>
    </w:p>
    <w:p w:rsidR="003F2076" w:rsidRPr="00EF1AB8" w:rsidRDefault="003F2076" w:rsidP="003F2076">
      <w:pPr>
        <w:jc w:val="both"/>
        <w:rPr>
          <w:lang w:val="en-US"/>
        </w:rPr>
      </w:pPr>
      <w:r>
        <w:t>For such transmission</w:t>
      </w:r>
      <w:r w:rsidR="009B6630">
        <w:t>s</w:t>
      </w:r>
      <w:r>
        <w:t xml:space="preserve">, gNB can a) wait a HARQ-NACK response from eMBB UE or b) </w:t>
      </w:r>
      <w:r w:rsidR="008A1F83">
        <w:t>(</w:t>
      </w:r>
      <w:r>
        <w:t>re</w:t>
      </w:r>
      <w:r w:rsidR="008A1F83">
        <w:t>)</w:t>
      </w:r>
      <w:r>
        <w:t xml:space="preserve">transmit without awaiting HARQ response. The former approach ensures that </w:t>
      </w:r>
      <w:r w:rsidR="008A1F83">
        <w:t>(</w:t>
      </w:r>
      <w:r>
        <w:t>re</w:t>
      </w:r>
      <w:r w:rsidR="008A1F83">
        <w:t>)</w:t>
      </w:r>
      <w:r>
        <w:t xml:space="preserve">transmission occurs only when necessary and burdens less the eMBB throughput performance. However, it </w:t>
      </w:r>
      <w:r w:rsidR="00FE772B">
        <w:t>may introduce</w:t>
      </w:r>
      <w:r>
        <w:t xml:space="preserve"> delay to the successful decoding of a punctured TB</w:t>
      </w:r>
      <w:r w:rsidR="00F247E0">
        <w:t xml:space="preserve"> (or CB</w:t>
      </w:r>
      <w:r w:rsidR="0048408A">
        <w:t>-</w:t>
      </w:r>
      <w:r w:rsidR="00F247E0">
        <w:t>group)</w:t>
      </w:r>
      <w:r>
        <w:t xml:space="preserve"> which cannot be reconstructed </w:t>
      </w:r>
      <w:r w:rsidR="00F247E0">
        <w:t xml:space="preserve">correctly </w:t>
      </w:r>
      <w:r>
        <w:t>just b</w:t>
      </w:r>
      <w:r w:rsidR="00F247E0">
        <w:t>y</w:t>
      </w:r>
      <w:r>
        <w:t xml:space="preserve"> using the puncturing indication. In addition, it </w:t>
      </w:r>
      <w:r w:rsidR="00F247E0">
        <w:t>may require</w:t>
      </w:r>
      <w:r>
        <w:t xml:space="preserve"> </w:t>
      </w:r>
      <w:r w:rsidR="00F247E0">
        <w:t>high ability from</w:t>
      </w:r>
      <w:r>
        <w:t xml:space="preserve"> eMBB UE </w:t>
      </w:r>
      <w:r w:rsidR="00F247E0">
        <w:t xml:space="preserve">in </w:t>
      </w:r>
      <w:r>
        <w:t>buffer</w:t>
      </w:r>
      <w:r w:rsidR="00F247E0">
        <w:t>ing</w:t>
      </w:r>
      <w:r>
        <w:t xml:space="preserve"> all such punctured TBs (depending on the HARQ round-trip</w:t>
      </w:r>
      <w:r w:rsidR="00F247E0">
        <w:t xml:space="preserve"> timing</w:t>
      </w:r>
      <w:r>
        <w:t xml:space="preserve">). The latter approach combats the delay and buffering disadvantages but </w:t>
      </w:r>
      <w:r w:rsidR="00751CF1">
        <w:t>it will</w:t>
      </w:r>
      <w:r>
        <w:t xml:space="preserve"> be </w:t>
      </w:r>
      <w:r w:rsidR="00751CF1">
        <w:t xml:space="preserve">more </w:t>
      </w:r>
      <w:r>
        <w:t>wasteful</w:t>
      </w:r>
      <w:r w:rsidR="00751CF1">
        <w:t xml:space="preserve"> in terms of eMBB data resources, especially</w:t>
      </w:r>
      <w:r>
        <w:t xml:space="preserve"> under heavy URLLC traffic</w:t>
      </w:r>
      <w:r w:rsidR="00751CF1">
        <w:t>,</w:t>
      </w:r>
      <w:r>
        <w:t xml:space="preserve"> since gNB will be </w:t>
      </w:r>
      <w:r w:rsidR="008A1F83">
        <w:t>(</w:t>
      </w:r>
      <w:r>
        <w:t>re</w:t>
      </w:r>
      <w:r w:rsidR="008A1F83">
        <w:t>)</w:t>
      </w:r>
      <w:r>
        <w:t>transmitting without knowing for sure that TBs have been successfully decoded at eMBB UE.</w:t>
      </w:r>
    </w:p>
    <w:p w:rsidR="003F2076" w:rsidRPr="00122D64" w:rsidRDefault="003F2076" w:rsidP="003F2076">
      <w:pPr>
        <w:jc w:val="both"/>
        <w:rPr>
          <w:b/>
          <w:i/>
        </w:rPr>
      </w:pPr>
      <w:r w:rsidRPr="00122D64">
        <w:rPr>
          <w:b/>
          <w:i/>
        </w:rPr>
        <w:t xml:space="preserve">Proposal </w:t>
      </w:r>
      <w:r w:rsidR="004F57F3" w:rsidRPr="00122D64">
        <w:rPr>
          <w:b/>
          <w:i/>
        </w:rPr>
        <w:t>5</w:t>
      </w:r>
      <w:r w:rsidRPr="00122D64">
        <w:rPr>
          <w:b/>
          <w:i/>
        </w:rPr>
        <w:t xml:space="preserve">: </w:t>
      </w:r>
      <w:r w:rsidR="004F57F3" w:rsidRPr="00122D64">
        <w:rPr>
          <w:b/>
          <w:i/>
        </w:rPr>
        <w:t xml:space="preserve">It is proposed for the </w:t>
      </w:r>
      <w:r w:rsidRPr="00122D64">
        <w:rPr>
          <w:b/>
          <w:i/>
        </w:rPr>
        <w:t xml:space="preserve">gNB </w:t>
      </w:r>
      <w:r w:rsidR="004F57F3" w:rsidRPr="00122D64">
        <w:rPr>
          <w:b/>
          <w:i/>
        </w:rPr>
        <w:t>to</w:t>
      </w:r>
      <w:r w:rsidRPr="00122D64">
        <w:rPr>
          <w:b/>
          <w:i/>
        </w:rPr>
        <w:t xml:space="preserve"> decide </w:t>
      </w:r>
      <w:r w:rsidR="00751CF1" w:rsidRPr="00122D64">
        <w:rPr>
          <w:b/>
          <w:i/>
        </w:rPr>
        <w:t>and indicate to eMBB UE</w:t>
      </w:r>
      <w:r w:rsidR="007C769D">
        <w:rPr>
          <w:b/>
          <w:i/>
        </w:rPr>
        <w:t>(s)</w:t>
      </w:r>
      <w:r w:rsidR="00751CF1" w:rsidRPr="00122D64">
        <w:rPr>
          <w:b/>
          <w:i/>
        </w:rPr>
        <w:t xml:space="preserve"> </w:t>
      </w:r>
      <w:r w:rsidRPr="00122D64">
        <w:rPr>
          <w:b/>
          <w:i/>
        </w:rPr>
        <w:t xml:space="preserve">if a retransmission related to the </w:t>
      </w:r>
      <w:r w:rsidR="00205096" w:rsidRPr="00122D64">
        <w:rPr>
          <w:b/>
          <w:i/>
        </w:rPr>
        <w:t>pre</w:t>
      </w:r>
      <w:r w:rsidR="00751CF1" w:rsidRPr="00122D64">
        <w:rPr>
          <w:b/>
          <w:i/>
        </w:rPr>
        <w:t>empted eMBB</w:t>
      </w:r>
      <w:r w:rsidRPr="00122D64">
        <w:rPr>
          <w:b/>
          <w:i/>
        </w:rPr>
        <w:t xml:space="preserve"> transmission is following or not</w:t>
      </w:r>
      <w:r w:rsidR="00FE772B" w:rsidRPr="00122D64">
        <w:rPr>
          <w:b/>
          <w:i/>
        </w:rPr>
        <w:t xml:space="preserve">, </w:t>
      </w:r>
      <w:r w:rsidR="00122D64" w:rsidRPr="00122D64">
        <w:rPr>
          <w:b/>
          <w:i/>
        </w:rPr>
        <w:t xml:space="preserve">and </w:t>
      </w:r>
      <w:r w:rsidR="00FE772B" w:rsidRPr="00122D64">
        <w:rPr>
          <w:b/>
          <w:i/>
        </w:rPr>
        <w:t xml:space="preserve">if </w:t>
      </w:r>
      <w:r w:rsidR="00122D64" w:rsidRPr="00122D64">
        <w:rPr>
          <w:b/>
          <w:i/>
        </w:rPr>
        <w:t xml:space="preserve">it is </w:t>
      </w:r>
      <w:r w:rsidR="00FE772B" w:rsidRPr="00122D64">
        <w:rPr>
          <w:b/>
          <w:i/>
        </w:rPr>
        <w:t xml:space="preserve">needed </w:t>
      </w:r>
      <w:r w:rsidR="00122D64" w:rsidRPr="00122D64">
        <w:rPr>
          <w:b/>
          <w:i/>
        </w:rPr>
        <w:t>to wait for HARQ-ACK or re</w:t>
      </w:r>
      <w:r w:rsidR="00FE772B" w:rsidRPr="00122D64">
        <w:rPr>
          <w:b/>
          <w:i/>
        </w:rPr>
        <w:t xml:space="preserve">transmission is on </w:t>
      </w:r>
      <w:r w:rsidR="00D84925">
        <w:rPr>
          <w:b/>
          <w:i/>
        </w:rPr>
        <w:t>next</w:t>
      </w:r>
      <w:r w:rsidR="00FE772B" w:rsidRPr="00122D64">
        <w:rPr>
          <w:b/>
          <w:i/>
        </w:rPr>
        <w:t xml:space="preserve"> slot/SF</w:t>
      </w:r>
      <w:r w:rsidRPr="00122D64">
        <w:rPr>
          <w:b/>
          <w:i/>
        </w:rPr>
        <w:t>.</w:t>
      </w:r>
    </w:p>
    <w:p w:rsidR="0027246C" w:rsidRPr="003A4EED" w:rsidRDefault="003F2076" w:rsidP="000F6DB0">
      <w:pPr>
        <w:pStyle w:val="Heading2"/>
      </w:pPr>
      <w:r>
        <w:t>S</w:t>
      </w:r>
      <w:r w:rsidR="003A4EED" w:rsidRPr="003A4EED">
        <w:t>cheduling</w:t>
      </w:r>
      <w:r>
        <w:t xml:space="preserve"> of impacted</w:t>
      </w:r>
      <w:r w:rsidR="008A1F83">
        <w:t>/punctured</w:t>
      </w:r>
      <w:r>
        <w:t xml:space="preserve"> data</w:t>
      </w:r>
    </w:p>
    <w:p w:rsidR="005309CE" w:rsidRDefault="00996C27" w:rsidP="00A42CD8">
      <w:pPr>
        <w:jc w:val="both"/>
        <w:rPr>
          <w:bCs/>
        </w:rPr>
      </w:pPr>
      <w:r w:rsidRPr="00996C27">
        <w:rPr>
          <w:bCs/>
        </w:rPr>
        <w:t xml:space="preserve">When </w:t>
      </w:r>
      <w:r w:rsidR="008A1F83">
        <w:rPr>
          <w:bCs/>
        </w:rPr>
        <w:t>impacted/</w:t>
      </w:r>
      <w:r>
        <w:rPr>
          <w:bCs/>
        </w:rPr>
        <w:t>punctured data need to be retransmitted</w:t>
      </w:r>
      <w:r w:rsidR="008A1F83">
        <w:rPr>
          <w:bCs/>
        </w:rPr>
        <w:t>/transmitted</w:t>
      </w:r>
      <w:r w:rsidR="005309CE">
        <w:rPr>
          <w:bCs/>
        </w:rPr>
        <w:t xml:space="preserve"> for an eMBB UE</w:t>
      </w:r>
      <w:r w:rsidR="00EC4B5E">
        <w:rPr>
          <w:bCs/>
        </w:rPr>
        <w:t xml:space="preserve"> on a next scheduling interval</w:t>
      </w:r>
      <w:r>
        <w:rPr>
          <w:bCs/>
        </w:rPr>
        <w:t xml:space="preserve">, </w:t>
      </w:r>
      <w:r w:rsidR="00EC4B5E">
        <w:rPr>
          <w:bCs/>
        </w:rPr>
        <w:t>gNB</w:t>
      </w:r>
      <w:r w:rsidR="005309CE">
        <w:rPr>
          <w:bCs/>
        </w:rPr>
        <w:t xml:space="preserve"> will have to decide </w:t>
      </w:r>
      <w:r w:rsidR="00EC4B5E">
        <w:rPr>
          <w:bCs/>
        </w:rPr>
        <w:t>which</w:t>
      </w:r>
      <w:r w:rsidR="005309CE">
        <w:rPr>
          <w:bCs/>
        </w:rPr>
        <w:t xml:space="preserve"> </w:t>
      </w:r>
      <w:r w:rsidR="00DA39B8">
        <w:rPr>
          <w:bCs/>
        </w:rPr>
        <w:t>resources</w:t>
      </w:r>
      <w:r w:rsidR="00EC4B5E">
        <w:rPr>
          <w:bCs/>
        </w:rPr>
        <w:t xml:space="preserve"> to </w:t>
      </w:r>
      <w:r w:rsidR="002624F7">
        <w:rPr>
          <w:bCs/>
        </w:rPr>
        <w:t xml:space="preserve">schedule </w:t>
      </w:r>
      <w:r w:rsidR="005309CE">
        <w:rPr>
          <w:bCs/>
        </w:rPr>
        <w:t xml:space="preserve">and </w:t>
      </w:r>
      <w:r w:rsidR="00DA39B8">
        <w:rPr>
          <w:bCs/>
        </w:rPr>
        <w:t>how to indicate this to the UE. I</w:t>
      </w:r>
      <w:r>
        <w:rPr>
          <w:bCs/>
        </w:rPr>
        <w:t xml:space="preserve">t is important that such scheduling procedure is kept as efficient as possible in terms of overhead </w:t>
      </w:r>
      <w:r w:rsidR="00635C4F">
        <w:rPr>
          <w:bCs/>
        </w:rPr>
        <w:t xml:space="preserve">and scheduling complexity </w:t>
      </w:r>
      <w:r>
        <w:rPr>
          <w:bCs/>
        </w:rPr>
        <w:t>introduced</w:t>
      </w:r>
      <w:r w:rsidR="00635C4F">
        <w:rPr>
          <w:bCs/>
        </w:rPr>
        <w:t>.</w:t>
      </w:r>
      <w:r>
        <w:rPr>
          <w:bCs/>
        </w:rPr>
        <w:t xml:space="preserve"> </w:t>
      </w:r>
    </w:p>
    <w:p w:rsidR="005309CE" w:rsidRDefault="0065357D" w:rsidP="00A42CD8">
      <w:pPr>
        <w:jc w:val="both"/>
        <w:rPr>
          <w:bCs/>
        </w:rPr>
      </w:pPr>
      <w:r>
        <w:rPr>
          <w:bCs/>
        </w:rPr>
        <w:t>K</w:t>
      </w:r>
      <w:r w:rsidR="002624F7">
        <w:rPr>
          <w:bCs/>
        </w:rPr>
        <w:t xml:space="preserve">eeping </w:t>
      </w:r>
      <w:r w:rsidR="00451C1A">
        <w:rPr>
          <w:bCs/>
        </w:rPr>
        <w:t xml:space="preserve">full flexibility on </w:t>
      </w:r>
      <w:r w:rsidR="002624F7">
        <w:rPr>
          <w:bCs/>
        </w:rPr>
        <w:t xml:space="preserve">resource </w:t>
      </w:r>
      <w:r w:rsidR="00451C1A">
        <w:rPr>
          <w:bCs/>
        </w:rPr>
        <w:t>allocation</w:t>
      </w:r>
      <w:r w:rsidR="002624F7">
        <w:rPr>
          <w:bCs/>
        </w:rPr>
        <w:t xml:space="preserve"> of </w:t>
      </w:r>
      <w:r w:rsidR="00635C4F">
        <w:rPr>
          <w:bCs/>
        </w:rPr>
        <w:t>corrupted data</w:t>
      </w:r>
      <w:r w:rsidR="002624F7">
        <w:rPr>
          <w:bCs/>
        </w:rPr>
        <w:t xml:space="preserve"> (re)transmissions</w:t>
      </w:r>
      <w:r>
        <w:rPr>
          <w:bCs/>
        </w:rPr>
        <w:t xml:space="preserve"> </w:t>
      </w:r>
      <w:r w:rsidR="007C5170">
        <w:rPr>
          <w:bCs/>
        </w:rPr>
        <w:t xml:space="preserve">will incur </w:t>
      </w:r>
      <w:r w:rsidR="00451C1A">
        <w:rPr>
          <w:bCs/>
        </w:rPr>
        <w:t>significant</w:t>
      </w:r>
      <w:r w:rsidR="007C5170">
        <w:rPr>
          <w:bCs/>
        </w:rPr>
        <w:t xml:space="preserve"> signalling overhead </w:t>
      </w:r>
      <w:r w:rsidR="00635C4F">
        <w:rPr>
          <w:bCs/>
        </w:rPr>
        <w:t xml:space="preserve">as well as </w:t>
      </w:r>
      <w:r w:rsidR="007C5170">
        <w:rPr>
          <w:bCs/>
        </w:rPr>
        <w:t>control channel decoding complexity at eMBB UE</w:t>
      </w:r>
      <w:r w:rsidR="00635C4F">
        <w:rPr>
          <w:bCs/>
        </w:rPr>
        <w:t xml:space="preserve">, especially when amount </w:t>
      </w:r>
      <w:r w:rsidR="00635C4F">
        <w:rPr>
          <w:bCs/>
        </w:rPr>
        <w:lastRenderedPageBreak/>
        <w:t xml:space="preserve">of such (re)transmissions is large, e.g. in case of no ACK/NACK feedback. However, since </w:t>
      </w:r>
      <w:r w:rsidR="00DA39B8">
        <w:rPr>
          <w:bCs/>
        </w:rPr>
        <w:t>t</w:t>
      </w:r>
      <w:r w:rsidR="007C5170">
        <w:rPr>
          <w:bCs/>
        </w:rPr>
        <w:t xml:space="preserve">he </w:t>
      </w:r>
      <w:r w:rsidR="004B4E3C">
        <w:rPr>
          <w:bCs/>
        </w:rPr>
        <w:t>(re)transmissions frequency/time resource</w:t>
      </w:r>
      <w:r w:rsidR="007C5170">
        <w:rPr>
          <w:bCs/>
        </w:rPr>
        <w:t xml:space="preserve"> </w:t>
      </w:r>
      <w:r w:rsidR="004B4E3C">
        <w:rPr>
          <w:bCs/>
        </w:rPr>
        <w:t>will c</w:t>
      </w:r>
      <w:r w:rsidR="007C5170">
        <w:rPr>
          <w:bCs/>
        </w:rPr>
        <w:t xml:space="preserve">orrespond to the </w:t>
      </w:r>
      <w:r w:rsidR="004B4E3C">
        <w:rPr>
          <w:bCs/>
        </w:rPr>
        <w:t xml:space="preserve">small bandwidth URLLC </w:t>
      </w:r>
      <w:r w:rsidR="007C5170">
        <w:rPr>
          <w:bCs/>
        </w:rPr>
        <w:t xml:space="preserve">regions </w:t>
      </w:r>
      <w:r w:rsidR="00EB4C7F">
        <w:rPr>
          <w:bCs/>
        </w:rPr>
        <w:t>(compared to the larger eMBB transmission</w:t>
      </w:r>
      <w:r w:rsidR="00635C4F">
        <w:rPr>
          <w:bCs/>
        </w:rPr>
        <w:t>s</w:t>
      </w:r>
      <w:r w:rsidR="00EB4C7F">
        <w:rPr>
          <w:bCs/>
        </w:rPr>
        <w:t xml:space="preserve"> bandwidth)</w:t>
      </w:r>
      <w:r w:rsidR="007C5170">
        <w:rPr>
          <w:bCs/>
        </w:rPr>
        <w:t xml:space="preserve"> </w:t>
      </w:r>
      <w:r w:rsidR="00294279">
        <w:rPr>
          <w:bCs/>
        </w:rPr>
        <w:t xml:space="preserve">no </w:t>
      </w:r>
      <w:r w:rsidR="004B4E3C">
        <w:rPr>
          <w:bCs/>
        </w:rPr>
        <w:t>significant</w:t>
      </w:r>
      <w:r w:rsidR="00EB4C7F">
        <w:rPr>
          <w:bCs/>
        </w:rPr>
        <w:t xml:space="preserve"> </w:t>
      </w:r>
      <w:r w:rsidR="00294279">
        <w:rPr>
          <w:bCs/>
        </w:rPr>
        <w:t xml:space="preserve">benefit </w:t>
      </w:r>
      <w:r w:rsidR="004B4E3C">
        <w:rPr>
          <w:bCs/>
        </w:rPr>
        <w:t>should be expected</w:t>
      </w:r>
      <w:r w:rsidR="00294279">
        <w:rPr>
          <w:bCs/>
        </w:rPr>
        <w:t xml:space="preserve"> from </w:t>
      </w:r>
      <w:r w:rsidR="00EB4C7F">
        <w:rPr>
          <w:bCs/>
        </w:rPr>
        <w:t>dynamic resource allocation</w:t>
      </w:r>
      <w:r w:rsidR="00635C4F">
        <w:rPr>
          <w:bCs/>
        </w:rPr>
        <w:t xml:space="preserve"> in frequency domain</w:t>
      </w:r>
      <w:r w:rsidR="00294279">
        <w:rPr>
          <w:bCs/>
        </w:rPr>
        <w:t xml:space="preserve">. In that case, it </w:t>
      </w:r>
      <w:r w:rsidR="004B4E3C">
        <w:rPr>
          <w:bCs/>
        </w:rPr>
        <w:t>can be beneficial</w:t>
      </w:r>
      <w:r w:rsidR="007C5170">
        <w:rPr>
          <w:bCs/>
        </w:rPr>
        <w:t xml:space="preserve"> </w:t>
      </w:r>
      <w:r w:rsidR="00294279">
        <w:rPr>
          <w:bCs/>
        </w:rPr>
        <w:t>to have pre-configured regions within eMBB subframes to potentially allocate</w:t>
      </w:r>
      <w:r w:rsidR="00EB4C7F">
        <w:rPr>
          <w:bCs/>
        </w:rPr>
        <w:t xml:space="preserve"> such</w:t>
      </w:r>
      <w:r w:rsidR="00294279">
        <w:rPr>
          <w:bCs/>
        </w:rPr>
        <w:t xml:space="preserve"> </w:t>
      </w:r>
      <w:r w:rsidR="00EB4C7F">
        <w:rPr>
          <w:bCs/>
        </w:rPr>
        <w:t>(</w:t>
      </w:r>
      <w:r w:rsidR="00294279">
        <w:rPr>
          <w:bCs/>
        </w:rPr>
        <w:t>re</w:t>
      </w:r>
      <w:r w:rsidR="00EB4C7F">
        <w:rPr>
          <w:bCs/>
        </w:rPr>
        <w:t>)</w:t>
      </w:r>
      <w:r w:rsidR="00294279">
        <w:rPr>
          <w:bCs/>
        </w:rPr>
        <w:t>transmis</w:t>
      </w:r>
      <w:r w:rsidR="00DA39B8">
        <w:rPr>
          <w:bCs/>
        </w:rPr>
        <w:t xml:space="preserve">sions. </w:t>
      </w:r>
      <w:r w:rsidR="004B4E3C">
        <w:rPr>
          <w:bCs/>
        </w:rPr>
        <w:t>T</w:t>
      </w:r>
      <w:r w:rsidR="00294279">
        <w:rPr>
          <w:bCs/>
        </w:rPr>
        <w:t xml:space="preserve">he eMBB </w:t>
      </w:r>
      <w:r w:rsidR="004B4E3C">
        <w:rPr>
          <w:bCs/>
        </w:rPr>
        <w:t xml:space="preserve">UE </w:t>
      </w:r>
      <w:r w:rsidR="00294279">
        <w:rPr>
          <w:bCs/>
        </w:rPr>
        <w:t xml:space="preserve">would need to know if such a pre-configured potential allocation region is used </w:t>
      </w:r>
      <w:r w:rsidR="00EB4C7F">
        <w:rPr>
          <w:bCs/>
        </w:rPr>
        <w:t xml:space="preserve">for impacted/punctured data retransmissions/transmissions </w:t>
      </w:r>
      <w:r w:rsidR="00294279">
        <w:rPr>
          <w:bCs/>
        </w:rPr>
        <w:t xml:space="preserve">(and contains information from a previous TB) or not (and contains new data). </w:t>
      </w:r>
      <w:r w:rsidR="004B4E3C">
        <w:rPr>
          <w:bCs/>
        </w:rPr>
        <w:t xml:space="preserve">If dynamic resource reservation is enabled also for URLLC resources, </w:t>
      </w:r>
      <w:r w:rsidR="00294279" w:rsidRPr="00755631">
        <w:rPr>
          <w:bCs/>
        </w:rPr>
        <w:t xml:space="preserve">one-to-one mapping </w:t>
      </w:r>
      <w:r w:rsidR="004B4E3C">
        <w:rPr>
          <w:bCs/>
        </w:rPr>
        <w:t>of</w:t>
      </w:r>
      <w:r w:rsidR="00EB4C7F" w:rsidRPr="00755631">
        <w:rPr>
          <w:bCs/>
        </w:rPr>
        <w:t xml:space="preserve"> URLLC regions </w:t>
      </w:r>
      <w:r w:rsidR="00294279" w:rsidRPr="00755631">
        <w:rPr>
          <w:bCs/>
        </w:rPr>
        <w:t xml:space="preserve">to </w:t>
      </w:r>
      <w:r w:rsidR="00EB4C7F" w:rsidRPr="00755631">
        <w:rPr>
          <w:bCs/>
        </w:rPr>
        <w:t xml:space="preserve">(re)transmission regions </w:t>
      </w:r>
      <w:r w:rsidR="004B4E3C">
        <w:rPr>
          <w:bCs/>
        </w:rPr>
        <w:t>would provide an implicit efficient way of scheduling the supplementary transmissions due to puncturing</w:t>
      </w:r>
      <w:r w:rsidR="005309CE" w:rsidRPr="00755631">
        <w:rPr>
          <w:bCs/>
        </w:rPr>
        <w:t>.</w:t>
      </w:r>
      <w:r w:rsidR="00294279">
        <w:rPr>
          <w:bCs/>
        </w:rPr>
        <w:t xml:space="preserve"> </w:t>
      </w:r>
    </w:p>
    <w:p w:rsidR="00635C4F" w:rsidRDefault="004B4E3C" w:rsidP="00A42CD8">
      <w:pPr>
        <w:jc w:val="both"/>
        <w:rPr>
          <w:bCs/>
        </w:rPr>
      </w:pPr>
      <w:r>
        <w:rPr>
          <w:bCs/>
        </w:rPr>
        <w:t>An alternative scheduling method for simplifying such scheduling</w:t>
      </w:r>
      <w:r w:rsidR="00BC2032">
        <w:rPr>
          <w:bCs/>
        </w:rPr>
        <w:t xml:space="preserve"> could be to pre-allocate e.g. a slot</w:t>
      </w:r>
      <w:r w:rsidR="00BC2032" w:rsidRPr="00BC2032">
        <w:rPr>
          <w:bCs/>
        </w:rPr>
        <w:t xml:space="preserve"> </w:t>
      </w:r>
      <w:r w:rsidR="00BC2032">
        <w:rPr>
          <w:bCs/>
        </w:rPr>
        <w:t>within a frame which can</w:t>
      </w:r>
      <w:r w:rsidR="00BC2032" w:rsidRPr="00BC2032">
        <w:rPr>
          <w:bCs/>
        </w:rPr>
        <w:t xml:space="preserve"> </w:t>
      </w:r>
      <w:r w:rsidR="00BC2032">
        <w:rPr>
          <w:bCs/>
        </w:rPr>
        <w:t xml:space="preserve">be </w:t>
      </w:r>
      <w:r w:rsidR="00BC2032" w:rsidRPr="00BC2032">
        <w:rPr>
          <w:bCs/>
        </w:rPr>
        <w:t xml:space="preserve">used for </w:t>
      </w:r>
      <w:r w:rsidR="00BC2032">
        <w:rPr>
          <w:bCs/>
        </w:rPr>
        <w:t>(</w:t>
      </w:r>
      <w:r w:rsidR="00BC2032" w:rsidRPr="00BC2032">
        <w:rPr>
          <w:bCs/>
        </w:rPr>
        <w:t>re</w:t>
      </w:r>
      <w:r w:rsidR="00BC2032">
        <w:rPr>
          <w:bCs/>
        </w:rPr>
        <w:t>)</w:t>
      </w:r>
      <w:r w:rsidR="00BC2032" w:rsidRPr="00BC2032">
        <w:rPr>
          <w:bCs/>
        </w:rPr>
        <w:t>transmission</w:t>
      </w:r>
      <w:r w:rsidR="00BC2032">
        <w:rPr>
          <w:bCs/>
        </w:rPr>
        <w:t xml:space="preserve">s in case of preemption by URLLC for </w:t>
      </w:r>
      <w:r w:rsidR="00BC2032" w:rsidRPr="00BC2032">
        <w:rPr>
          <w:bCs/>
        </w:rPr>
        <w:t xml:space="preserve">all </w:t>
      </w:r>
      <w:r w:rsidR="00BC2032">
        <w:rPr>
          <w:bCs/>
        </w:rPr>
        <w:t xml:space="preserve">scheduled </w:t>
      </w:r>
      <w:r w:rsidR="00BC2032" w:rsidRPr="00BC2032">
        <w:rPr>
          <w:bCs/>
        </w:rPr>
        <w:t>eMBB users</w:t>
      </w:r>
      <w:r w:rsidR="00BC2032">
        <w:rPr>
          <w:bCs/>
        </w:rPr>
        <w:t>.</w:t>
      </w:r>
      <w:r w:rsidR="00635C4F">
        <w:rPr>
          <w:bCs/>
        </w:rPr>
        <w:t xml:space="preserve"> </w:t>
      </w:r>
      <w:r w:rsidR="00BC2032">
        <w:rPr>
          <w:bCs/>
        </w:rPr>
        <w:t xml:space="preserve">However, the imposed delay from such solution might be unacceptable and </w:t>
      </w:r>
      <w:r w:rsidR="00635C4F" w:rsidRPr="0065357D">
        <w:rPr>
          <w:bCs/>
        </w:rPr>
        <w:t>eMBB UE shouldn’t be forced to buffer its impacted data for a very long time</w:t>
      </w:r>
      <w:r w:rsidR="00635C4F">
        <w:rPr>
          <w:bCs/>
        </w:rPr>
        <w:t>.</w:t>
      </w:r>
      <w:r w:rsidR="00BC2032">
        <w:rPr>
          <w:bCs/>
        </w:rPr>
        <w:t xml:space="preserve"> To combat latency and buffering requirements </w:t>
      </w:r>
      <w:r w:rsidR="0090605D">
        <w:rPr>
          <w:bCs/>
        </w:rPr>
        <w:t xml:space="preserve">a strategy of </w:t>
      </w:r>
      <w:r w:rsidR="0090605D" w:rsidRPr="0090605D">
        <w:rPr>
          <w:bCs/>
        </w:rPr>
        <w:t>(re)transmit</w:t>
      </w:r>
      <w:r w:rsidR="0090605D">
        <w:rPr>
          <w:bCs/>
        </w:rPr>
        <w:t>ting</w:t>
      </w:r>
      <w:r w:rsidR="0090605D" w:rsidRPr="0090605D">
        <w:rPr>
          <w:bCs/>
        </w:rPr>
        <w:t xml:space="preserve"> </w:t>
      </w:r>
      <w:r w:rsidR="0090605D">
        <w:rPr>
          <w:bCs/>
        </w:rPr>
        <w:t>at the very next</w:t>
      </w:r>
      <w:r w:rsidR="0090605D" w:rsidRPr="0090605D">
        <w:rPr>
          <w:bCs/>
        </w:rPr>
        <w:t xml:space="preserve"> SF/slot</w:t>
      </w:r>
      <w:r w:rsidR="006F5E9E">
        <w:rPr>
          <w:bCs/>
        </w:rPr>
        <w:t xml:space="preserve"> could be considered</w:t>
      </w:r>
      <w:r w:rsidR="009D0E03">
        <w:rPr>
          <w:bCs/>
        </w:rPr>
        <w:t xml:space="preserve">. In case </w:t>
      </w:r>
      <w:r w:rsidR="006F5E9E">
        <w:rPr>
          <w:bCs/>
        </w:rPr>
        <w:t>higher granularity is allowed in scheduling, the (re)transmission could be scheduled within the next slot/SF</w:t>
      </w:r>
      <w:r w:rsidR="009D0E03">
        <w:rPr>
          <w:bCs/>
        </w:rPr>
        <w:t>. However, if fine scheduling granularity is not possible a case of (re)transmission</w:t>
      </w:r>
      <w:r w:rsidR="0090605D" w:rsidRPr="0090605D">
        <w:rPr>
          <w:bCs/>
        </w:rPr>
        <w:t xml:space="preserve"> </w:t>
      </w:r>
      <w:r w:rsidR="009D0E03">
        <w:rPr>
          <w:bCs/>
        </w:rPr>
        <w:t>taking place within another</w:t>
      </w:r>
      <w:r w:rsidR="0090605D" w:rsidRPr="0090605D">
        <w:rPr>
          <w:bCs/>
        </w:rPr>
        <w:t xml:space="preserve"> eMBB UE</w:t>
      </w:r>
      <w:r w:rsidR="006F5E9E">
        <w:rPr>
          <w:bCs/>
        </w:rPr>
        <w:t xml:space="preserve">’s </w:t>
      </w:r>
      <w:r w:rsidR="0090605D" w:rsidRPr="0090605D">
        <w:rPr>
          <w:bCs/>
        </w:rPr>
        <w:t xml:space="preserve">scheduling unit </w:t>
      </w:r>
      <w:r w:rsidR="0090605D">
        <w:rPr>
          <w:bCs/>
        </w:rPr>
        <w:t>could also be imagined</w:t>
      </w:r>
      <w:r w:rsidR="0090605D" w:rsidRPr="0090605D">
        <w:rPr>
          <w:bCs/>
        </w:rPr>
        <w:t>.</w:t>
      </w:r>
      <w:r w:rsidR="0090605D">
        <w:rPr>
          <w:bCs/>
        </w:rPr>
        <w:t xml:space="preserve"> </w:t>
      </w:r>
      <w:r w:rsidR="000B654B">
        <w:rPr>
          <w:bCs/>
        </w:rPr>
        <w:t>In that case, an e.g. skip indicator</w:t>
      </w:r>
      <w:r w:rsidR="006F5E9E">
        <w:rPr>
          <w:bCs/>
        </w:rPr>
        <w:t xml:space="preserve"> could let the other UE know about the (re)transmission occurrence. </w:t>
      </w:r>
    </w:p>
    <w:p w:rsidR="0090605D" w:rsidRPr="00D84925" w:rsidRDefault="0090605D" w:rsidP="0090605D">
      <w:pPr>
        <w:jc w:val="both"/>
        <w:rPr>
          <w:b/>
          <w:i/>
        </w:rPr>
      </w:pPr>
      <w:r w:rsidRPr="00D84925">
        <w:rPr>
          <w:b/>
          <w:i/>
        </w:rPr>
        <w:t xml:space="preserve">Proposal </w:t>
      </w:r>
      <w:r w:rsidR="004F57F3" w:rsidRPr="00D84925">
        <w:rPr>
          <w:b/>
          <w:i/>
        </w:rPr>
        <w:t>6</w:t>
      </w:r>
      <w:r w:rsidRPr="00D84925">
        <w:rPr>
          <w:b/>
          <w:i/>
        </w:rPr>
        <w:t xml:space="preserve">: </w:t>
      </w:r>
      <w:r w:rsidR="004F57F3" w:rsidRPr="00D84925">
        <w:rPr>
          <w:b/>
          <w:i/>
        </w:rPr>
        <w:t xml:space="preserve">It is proposed to support pre-configured </w:t>
      </w:r>
      <w:r w:rsidR="00122D64" w:rsidRPr="00D84925">
        <w:rPr>
          <w:b/>
          <w:i/>
        </w:rPr>
        <w:t xml:space="preserve">resources to be </w:t>
      </w:r>
      <w:r w:rsidR="004F57F3" w:rsidRPr="00D84925">
        <w:rPr>
          <w:b/>
          <w:i/>
        </w:rPr>
        <w:t>used for retransmission</w:t>
      </w:r>
      <w:r w:rsidR="00D84925">
        <w:rPr>
          <w:b/>
          <w:i/>
        </w:rPr>
        <w:t>/transmission</w:t>
      </w:r>
      <w:r w:rsidR="00122D64" w:rsidRPr="00D84925">
        <w:rPr>
          <w:b/>
          <w:i/>
        </w:rPr>
        <w:t xml:space="preserve"> of impacted/punctured data and </w:t>
      </w:r>
      <w:r w:rsidR="00D84925" w:rsidRPr="00D84925">
        <w:rPr>
          <w:b/>
          <w:i/>
        </w:rPr>
        <w:t xml:space="preserve">a pre-configured </w:t>
      </w:r>
      <w:r w:rsidR="00122D64" w:rsidRPr="00D84925">
        <w:rPr>
          <w:b/>
          <w:i/>
        </w:rPr>
        <w:t>mapping between the</w:t>
      </w:r>
      <w:r w:rsidR="00D84925" w:rsidRPr="00D84925">
        <w:rPr>
          <w:b/>
          <w:i/>
        </w:rPr>
        <w:t>se</w:t>
      </w:r>
      <w:r w:rsidR="00122D64" w:rsidRPr="00D84925">
        <w:rPr>
          <w:b/>
          <w:i/>
        </w:rPr>
        <w:t xml:space="preserve"> resources </w:t>
      </w:r>
      <w:r w:rsidR="00D84925" w:rsidRPr="00D84925">
        <w:rPr>
          <w:b/>
          <w:i/>
        </w:rPr>
        <w:t>and the resources used for preemption by</w:t>
      </w:r>
      <w:r w:rsidR="00122D64" w:rsidRPr="00D84925">
        <w:rPr>
          <w:b/>
          <w:i/>
        </w:rPr>
        <w:t xml:space="preserve"> URLLC transmissions</w:t>
      </w:r>
      <w:r w:rsidRPr="00D84925">
        <w:rPr>
          <w:b/>
          <w:i/>
        </w:rPr>
        <w:t xml:space="preserve">. </w:t>
      </w:r>
    </w:p>
    <w:p w:rsidR="0090605D" w:rsidRDefault="0090605D" w:rsidP="00A42CD8">
      <w:pPr>
        <w:jc w:val="both"/>
        <w:rPr>
          <w:bCs/>
        </w:rPr>
      </w:pPr>
      <w:r>
        <w:rPr>
          <w:bCs/>
        </w:rPr>
        <w:t xml:space="preserve">The following figure illustrates </w:t>
      </w:r>
      <w:r>
        <w:t>a possible eMBB subframe in paired spectrum (based on frame structure assumptions in [</w:t>
      </w:r>
      <w:r w:rsidR="00BE1A53">
        <w:t>3</w:t>
      </w:r>
      <w:r>
        <w:t xml:space="preserve">]) and </w:t>
      </w:r>
      <w:r>
        <w:rPr>
          <w:bCs/>
        </w:rPr>
        <w:t>includes the methods and proposals described in this document.</w:t>
      </w:r>
    </w:p>
    <w:p w:rsidR="0048408A" w:rsidRDefault="000C53EB" w:rsidP="0048408A">
      <w:pPr>
        <w:jc w:val="center"/>
      </w:pPr>
      <w:r w:rsidRPr="000C53EB">
        <w:rPr>
          <w:noProof/>
          <w:lang w:val="en-US"/>
        </w:rPr>
        <w:drawing>
          <wp:inline distT="0" distB="0" distL="0" distR="0" wp14:anchorId="396C85A2" wp14:editId="134F7943">
            <wp:extent cx="6115685" cy="3781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685" cy="3781190"/>
                    </a:xfrm>
                    <a:prstGeom prst="rect">
                      <a:avLst/>
                    </a:prstGeom>
                    <a:noFill/>
                    <a:ln>
                      <a:noFill/>
                    </a:ln>
                  </pic:spPr>
                </pic:pic>
              </a:graphicData>
            </a:graphic>
          </wp:inline>
        </w:drawing>
      </w:r>
    </w:p>
    <w:p w:rsidR="0048408A" w:rsidRPr="00765F32" w:rsidRDefault="0048408A" w:rsidP="0048408A">
      <w:pPr>
        <w:pStyle w:val="Caption"/>
        <w:jc w:val="center"/>
        <w:rPr>
          <w:sz w:val="20"/>
          <w:szCs w:val="20"/>
          <w:lang w:val="en-US"/>
        </w:rPr>
      </w:pPr>
      <w:bookmarkStart w:id="0" w:name="_Ref465327248"/>
      <w:r w:rsidRPr="00765F32">
        <w:rPr>
          <w:sz w:val="20"/>
          <w:szCs w:val="20"/>
        </w:rPr>
        <w:t xml:space="preserve">Figure </w:t>
      </w:r>
      <w:r w:rsidRPr="00765F32">
        <w:rPr>
          <w:sz w:val="20"/>
          <w:szCs w:val="20"/>
        </w:rPr>
        <w:fldChar w:fldCharType="begin"/>
      </w:r>
      <w:r w:rsidRPr="00765F32">
        <w:rPr>
          <w:sz w:val="20"/>
          <w:szCs w:val="20"/>
        </w:rPr>
        <w:instrText xml:space="preserve"> SEQ Figure \* ARABIC </w:instrText>
      </w:r>
      <w:r w:rsidRPr="00765F32">
        <w:rPr>
          <w:sz w:val="20"/>
          <w:szCs w:val="20"/>
        </w:rPr>
        <w:fldChar w:fldCharType="separate"/>
      </w:r>
      <w:r w:rsidRPr="00765F32">
        <w:rPr>
          <w:noProof/>
          <w:sz w:val="20"/>
          <w:szCs w:val="20"/>
        </w:rPr>
        <w:t>1</w:t>
      </w:r>
      <w:r w:rsidRPr="00765F32">
        <w:rPr>
          <w:sz w:val="20"/>
          <w:szCs w:val="20"/>
        </w:rPr>
        <w:fldChar w:fldCharType="end"/>
      </w:r>
      <w:bookmarkEnd w:id="0"/>
      <w:r w:rsidRPr="00765F32">
        <w:rPr>
          <w:sz w:val="20"/>
          <w:szCs w:val="20"/>
          <w:lang w:val="en-US"/>
        </w:rPr>
        <w:t xml:space="preserve"> </w:t>
      </w:r>
      <w:r>
        <w:rPr>
          <w:sz w:val="20"/>
          <w:szCs w:val="20"/>
          <w:lang w:val="en-US"/>
        </w:rPr>
        <w:t>–</w:t>
      </w:r>
      <w:r w:rsidRPr="00765F32">
        <w:rPr>
          <w:sz w:val="20"/>
          <w:szCs w:val="20"/>
          <w:lang w:val="en-US"/>
        </w:rPr>
        <w:t xml:space="preserve"> </w:t>
      </w:r>
      <w:r w:rsidR="000B654B">
        <w:rPr>
          <w:sz w:val="20"/>
          <w:szCs w:val="20"/>
          <w:lang w:val="en-US"/>
        </w:rPr>
        <w:t>I</w:t>
      </w:r>
      <w:r w:rsidR="000C53EB">
        <w:rPr>
          <w:sz w:val="20"/>
          <w:szCs w:val="20"/>
          <w:lang w:val="en-US"/>
        </w:rPr>
        <w:t>ndications and supplementary transmissions for</w:t>
      </w:r>
      <w:r>
        <w:rPr>
          <w:sz w:val="20"/>
          <w:szCs w:val="20"/>
          <w:lang w:val="en-US"/>
        </w:rPr>
        <w:t xml:space="preserve"> punctured eMBB resources.</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lastRenderedPageBreak/>
        <w:t xml:space="preserve">Conclusions </w:t>
      </w:r>
    </w:p>
    <w:p w:rsidR="00187DB1" w:rsidRDefault="002577BC" w:rsidP="00A42CD8">
      <w:pPr>
        <w:jc w:val="both"/>
      </w:pPr>
      <w:r>
        <w:t>In this contribution, we provided some thoughts in supporting dynamic resource sharing between eMBB and URLLC in DL.</w:t>
      </w:r>
    </w:p>
    <w:p w:rsidR="00D84925" w:rsidRPr="006F15A3" w:rsidRDefault="00D84925" w:rsidP="00D84925">
      <w:pPr>
        <w:jc w:val="both"/>
        <w:rPr>
          <w:b/>
          <w:i/>
        </w:rPr>
      </w:pPr>
      <w:r w:rsidRPr="006F15A3">
        <w:rPr>
          <w:b/>
          <w:i/>
        </w:rPr>
        <w:t>Proposal 1: It is proposed to allocate the resources in frequency domain in a static manner via RRC signalling and the same RB scheduling is assumed until it is reconfigured by another RRC procedure.</w:t>
      </w:r>
    </w:p>
    <w:p w:rsidR="00D84925" w:rsidRPr="006F15A3" w:rsidRDefault="00D84925" w:rsidP="00D84925">
      <w:pPr>
        <w:jc w:val="both"/>
        <w:rPr>
          <w:b/>
          <w:i/>
        </w:rPr>
      </w:pPr>
      <w:r w:rsidRPr="006F15A3">
        <w:rPr>
          <w:b/>
          <w:i/>
        </w:rPr>
        <w:t>Proposal 2: It is proposed to configure repeated scheduling opportunities in time domain to the URLLC UEs via RRC signalling and dynamic scheduling in each opportunity is supported via a DCI-like signalling. Further study the optimal locations for overlapping URLLC regions.</w:t>
      </w:r>
    </w:p>
    <w:p w:rsidR="00D84925" w:rsidRPr="00CC2F5B" w:rsidRDefault="00D84925" w:rsidP="00D84925">
      <w:pPr>
        <w:jc w:val="both"/>
        <w:rPr>
          <w:b/>
          <w:i/>
          <w:iCs/>
        </w:rPr>
      </w:pPr>
      <w:r w:rsidRPr="00CC2F5B">
        <w:rPr>
          <w:b/>
          <w:i/>
          <w:iCs/>
        </w:rPr>
        <w:t xml:space="preserve">Proposal 3: To handle impact to eMBB traffic, it is proposed to support 1) explicit indication to eMBB UEs on the resources preempted by URLLC transmissions and 2) efficient supplementary transmission of data from initial preempted eMBB transmission.  </w:t>
      </w:r>
    </w:p>
    <w:p w:rsidR="00D84925" w:rsidRPr="004F57F3" w:rsidRDefault="00D84925" w:rsidP="00D84925">
      <w:pPr>
        <w:jc w:val="both"/>
        <w:rPr>
          <w:b/>
          <w:i/>
          <w:iCs/>
        </w:rPr>
      </w:pPr>
      <w:r w:rsidRPr="004F57F3">
        <w:rPr>
          <w:b/>
          <w:i/>
          <w:iCs/>
        </w:rPr>
        <w:t xml:space="preserve">Proposal 4: </w:t>
      </w:r>
      <w:r w:rsidRPr="004F57F3">
        <w:rPr>
          <w:b/>
          <w:i/>
        </w:rPr>
        <w:t>It is proposed to support a backward signalling and it is preferred to have the signalling at the end of the eMBB slot/subframe</w:t>
      </w:r>
      <w:r w:rsidRPr="004F57F3">
        <w:rPr>
          <w:b/>
          <w:i/>
          <w:iCs/>
        </w:rPr>
        <w:t xml:space="preserve">. </w:t>
      </w:r>
    </w:p>
    <w:p w:rsidR="00D84925" w:rsidRDefault="00D84925" w:rsidP="00D84925">
      <w:pPr>
        <w:jc w:val="both"/>
        <w:rPr>
          <w:b/>
          <w:i/>
        </w:rPr>
      </w:pPr>
      <w:r w:rsidRPr="00122D64">
        <w:rPr>
          <w:b/>
          <w:i/>
        </w:rPr>
        <w:t>Proposal 5: It is proposed for the gNB to decide and indicate to eMBB UE</w:t>
      </w:r>
      <w:r w:rsidR="00607426">
        <w:rPr>
          <w:b/>
          <w:i/>
        </w:rPr>
        <w:t>(s)</w:t>
      </w:r>
      <w:r w:rsidRPr="00122D64">
        <w:rPr>
          <w:b/>
          <w:i/>
        </w:rPr>
        <w:t xml:space="preserve"> if a retransmission related to the preempted eMBB transmission is following or not, and if it is need</w:t>
      </w:r>
      <w:bookmarkStart w:id="1" w:name="_GoBack"/>
      <w:bookmarkEnd w:id="1"/>
      <w:r w:rsidRPr="00122D64">
        <w:rPr>
          <w:b/>
          <w:i/>
        </w:rPr>
        <w:t xml:space="preserve">ed to wait for HARQ-ACK or retransmission is on </w:t>
      </w:r>
      <w:r>
        <w:rPr>
          <w:b/>
          <w:i/>
        </w:rPr>
        <w:t>next</w:t>
      </w:r>
      <w:r w:rsidRPr="00122D64">
        <w:rPr>
          <w:b/>
          <w:i/>
        </w:rPr>
        <w:t xml:space="preserve"> slot/SF.</w:t>
      </w:r>
    </w:p>
    <w:p w:rsidR="00D84925" w:rsidRPr="00D84925" w:rsidRDefault="00D84925" w:rsidP="00D84925">
      <w:pPr>
        <w:jc w:val="both"/>
        <w:rPr>
          <w:b/>
          <w:i/>
        </w:rPr>
      </w:pPr>
      <w:r w:rsidRPr="00D84925">
        <w:rPr>
          <w:b/>
          <w:i/>
        </w:rPr>
        <w:t>Proposal 6: It is proposed to support pre-configured resources to be used for retransmission</w:t>
      </w:r>
      <w:r>
        <w:rPr>
          <w:b/>
          <w:i/>
        </w:rPr>
        <w:t>/transmission</w:t>
      </w:r>
      <w:r w:rsidRPr="00D84925">
        <w:rPr>
          <w:b/>
          <w:i/>
        </w:rPr>
        <w:t xml:space="preserve"> of impacted/punctured data and a pre-configured mapping between these resources and the resources used for preemption by URLLC transmissions.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917494" w:rsidRPr="00C93FE6" w:rsidRDefault="00205096" w:rsidP="00C93FE6">
      <w:pPr>
        <w:pStyle w:val="References"/>
        <w:numPr>
          <w:ilvl w:val="0"/>
          <w:numId w:val="28"/>
        </w:numPr>
        <w:tabs>
          <w:tab w:val="clear" w:pos="2061"/>
        </w:tabs>
        <w:adjustRightInd w:val="0"/>
        <w:spacing w:after="0" w:line="360" w:lineRule="auto"/>
        <w:ind w:left="432" w:hanging="432"/>
        <w:jc w:val="both"/>
        <w:rPr>
          <w:szCs w:val="20"/>
          <w:lang w:eastAsia="zh-CN"/>
        </w:rPr>
      </w:pPr>
      <w:bookmarkStart w:id="2" w:name="_Ref471224169"/>
      <w:r w:rsidRPr="00C93FE6">
        <w:rPr>
          <w:szCs w:val="20"/>
          <w:lang w:eastAsia="zh-CN"/>
        </w:rPr>
        <w:t>RAN1 Chairman’s notes, RAN1#87, Reno, USA, Nov 14 - 18, 2016.</w:t>
      </w:r>
      <w:bookmarkEnd w:id="2"/>
    </w:p>
    <w:p w:rsidR="00917494" w:rsidRPr="00C93FE6" w:rsidRDefault="00253327" w:rsidP="00C93FE6">
      <w:pPr>
        <w:pStyle w:val="References"/>
        <w:numPr>
          <w:ilvl w:val="0"/>
          <w:numId w:val="28"/>
        </w:numPr>
        <w:tabs>
          <w:tab w:val="clear" w:pos="2061"/>
        </w:tabs>
        <w:adjustRightInd w:val="0"/>
        <w:spacing w:after="0" w:line="360" w:lineRule="auto"/>
        <w:ind w:left="432" w:hanging="432"/>
        <w:jc w:val="both"/>
        <w:rPr>
          <w:szCs w:val="20"/>
          <w:lang w:eastAsia="zh-CN"/>
        </w:rPr>
      </w:pPr>
      <w:bookmarkStart w:id="3" w:name="_Ref471224177"/>
      <w:r>
        <w:rPr>
          <w:szCs w:val="20"/>
          <w:lang w:eastAsia="zh-CN"/>
        </w:rPr>
        <w:t>[</w:t>
      </w:r>
      <w:r w:rsidR="00927470">
        <w:rPr>
          <w:szCs w:val="20"/>
          <w:lang w:eastAsia="zh-CN"/>
        </w:rPr>
        <w:t>87-27</w:t>
      </w:r>
      <w:r>
        <w:rPr>
          <w:szCs w:val="20"/>
          <w:lang w:eastAsia="zh-CN"/>
        </w:rPr>
        <w:t>]</w:t>
      </w:r>
      <w:r w:rsidR="00927470">
        <w:rPr>
          <w:szCs w:val="20"/>
          <w:lang w:eastAsia="zh-CN"/>
        </w:rPr>
        <w:t xml:space="preserve"> offline</w:t>
      </w:r>
      <w:r w:rsidR="00835E2A" w:rsidRPr="00C93FE6">
        <w:rPr>
          <w:szCs w:val="20"/>
          <w:lang w:eastAsia="zh-CN"/>
        </w:rPr>
        <w:t xml:space="preserve"> </w:t>
      </w:r>
      <w:r w:rsidR="00927470">
        <w:rPr>
          <w:szCs w:val="20"/>
          <w:lang w:eastAsia="zh-CN"/>
        </w:rPr>
        <w:t>e</w:t>
      </w:r>
      <w:r w:rsidR="00835E2A" w:rsidRPr="00C93FE6">
        <w:rPr>
          <w:szCs w:val="20"/>
          <w:lang w:eastAsia="zh-CN"/>
        </w:rPr>
        <w:t xml:space="preserve">mail discussions on </w:t>
      </w:r>
      <w:r w:rsidR="00927470">
        <w:rPr>
          <w:szCs w:val="20"/>
          <w:lang w:eastAsia="zh-CN"/>
        </w:rPr>
        <w:t xml:space="preserve">“Potential solution of </w:t>
      </w:r>
      <w:proofErr w:type="spellStart"/>
      <w:r w:rsidR="00927470">
        <w:rPr>
          <w:szCs w:val="20"/>
          <w:lang w:eastAsia="zh-CN"/>
        </w:rPr>
        <w:t>eMBB</w:t>
      </w:r>
      <w:proofErr w:type="spellEnd"/>
      <w:r w:rsidR="00927470">
        <w:rPr>
          <w:szCs w:val="20"/>
          <w:lang w:eastAsia="zh-CN"/>
        </w:rPr>
        <w:t xml:space="preserve"> and URLLC Multiplexing”</w:t>
      </w:r>
      <w:r w:rsidR="00835E2A" w:rsidRPr="00C93FE6">
        <w:rPr>
          <w:szCs w:val="20"/>
          <w:lang w:eastAsia="zh-CN"/>
        </w:rPr>
        <w:t xml:space="preserve">, </w:t>
      </w:r>
      <w:bookmarkEnd w:id="3"/>
      <w:r w:rsidR="00927470">
        <w:rPr>
          <w:szCs w:val="20"/>
          <w:lang w:eastAsia="zh-CN"/>
        </w:rPr>
        <w:t>TSG RAN1 WG1</w:t>
      </w:r>
    </w:p>
    <w:p w:rsidR="006C0237" w:rsidRPr="00C93FE6" w:rsidRDefault="0090605D" w:rsidP="00C93FE6">
      <w:pPr>
        <w:pStyle w:val="References"/>
        <w:numPr>
          <w:ilvl w:val="0"/>
          <w:numId w:val="28"/>
        </w:numPr>
        <w:tabs>
          <w:tab w:val="clear" w:pos="2061"/>
        </w:tabs>
        <w:adjustRightInd w:val="0"/>
        <w:spacing w:after="0" w:line="360" w:lineRule="auto"/>
        <w:ind w:left="432" w:hanging="432"/>
        <w:jc w:val="both"/>
        <w:rPr>
          <w:szCs w:val="20"/>
          <w:lang w:eastAsia="zh-CN"/>
        </w:rPr>
      </w:pPr>
      <w:bookmarkStart w:id="4" w:name="_Ref471224189"/>
      <w:r w:rsidRPr="00C93FE6">
        <w:rPr>
          <w:szCs w:val="20"/>
          <w:lang w:eastAsia="zh-CN"/>
        </w:rPr>
        <w:t>R1-17</w:t>
      </w:r>
      <w:r w:rsidR="0012665C">
        <w:rPr>
          <w:szCs w:val="20"/>
          <w:lang w:eastAsia="zh-CN"/>
        </w:rPr>
        <w:t xml:space="preserve">00640, </w:t>
      </w:r>
      <w:r w:rsidR="004D4088">
        <w:rPr>
          <w:szCs w:val="20"/>
          <w:lang w:eastAsia="zh-CN"/>
        </w:rPr>
        <w:t>“</w:t>
      </w:r>
      <w:r w:rsidR="005A7E49" w:rsidRPr="00C93FE6">
        <w:rPr>
          <w:szCs w:val="20"/>
          <w:lang w:eastAsia="zh-CN"/>
        </w:rPr>
        <w:t>Considerations of grant-free transmission of UL URLLC</w:t>
      </w:r>
      <w:r w:rsidR="004D4088">
        <w:rPr>
          <w:szCs w:val="20"/>
          <w:lang w:eastAsia="zh-CN"/>
        </w:rPr>
        <w:t>”</w:t>
      </w:r>
      <w:r w:rsidRPr="00C93FE6">
        <w:rPr>
          <w:szCs w:val="20"/>
          <w:lang w:eastAsia="zh-CN"/>
        </w:rPr>
        <w:t xml:space="preserve">, </w:t>
      </w:r>
      <w:proofErr w:type="spellStart"/>
      <w:r w:rsidRPr="00C93FE6">
        <w:rPr>
          <w:szCs w:val="20"/>
          <w:lang w:eastAsia="zh-CN"/>
        </w:rPr>
        <w:t>Sequans</w:t>
      </w:r>
      <w:bookmarkEnd w:id="4"/>
      <w:proofErr w:type="spellEnd"/>
      <w:r w:rsidR="0012665C">
        <w:rPr>
          <w:szCs w:val="20"/>
          <w:lang w:eastAsia="zh-CN"/>
        </w:rPr>
        <w:t xml:space="preserve"> Communications, RAN1 AH NR</w:t>
      </w:r>
    </w:p>
    <w:p w:rsidR="00C93FE6" w:rsidRPr="00C93FE6" w:rsidRDefault="0012665C" w:rsidP="00C93FE6">
      <w:pPr>
        <w:pStyle w:val="References"/>
        <w:numPr>
          <w:ilvl w:val="0"/>
          <w:numId w:val="28"/>
        </w:numPr>
        <w:tabs>
          <w:tab w:val="clear" w:pos="2061"/>
        </w:tabs>
        <w:adjustRightInd w:val="0"/>
        <w:spacing w:after="0" w:line="360" w:lineRule="auto"/>
        <w:ind w:left="432" w:hanging="432"/>
        <w:jc w:val="both"/>
        <w:rPr>
          <w:szCs w:val="20"/>
          <w:lang w:eastAsia="zh-CN"/>
        </w:rPr>
      </w:pPr>
      <w:bookmarkStart w:id="5" w:name="_Ref471224200"/>
      <w:r>
        <w:rPr>
          <w:szCs w:val="20"/>
          <w:lang w:eastAsia="zh-CN"/>
        </w:rPr>
        <w:t>R1-1700641</w:t>
      </w:r>
      <w:r w:rsidR="00C93FE6" w:rsidRPr="00C93FE6">
        <w:rPr>
          <w:szCs w:val="20"/>
          <w:lang w:eastAsia="zh-CN"/>
        </w:rPr>
        <w:t xml:space="preserve">, “Further waveform considerations for UL URLLC”, </w:t>
      </w:r>
      <w:proofErr w:type="spellStart"/>
      <w:r w:rsidR="00C93FE6" w:rsidRPr="00C93FE6">
        <w:rPr>
          <w:szCs w:val="20"/>
          <w:lang w:eastAsia="zh-CN"/>
        </w:rPr>
        <w:t>Sequans</w:t>
      </w:r>
      <w:proofErr w:type="spellEnd"/>
      <w:r>
        <w:rPr>
          <w:szCs w:val="20"/>
          <w:lang w:eastAsia="zh-CN"/>
        </w:rPr>
        <w:t xml:space="preserve"> Communications</w:t>
      </w:r>
      <w:r w:rsidR="00C93FE6" w:rsidRPr="00C93FE6">
        <w:rPr>
          <w:szCs w:val="20"/>
          <w:lang w:eastAsia="zh-CN"/>
        </w:rPr>
        <w:t>, RAN1 AH NR</w:t>
      </w:r>
      <w:bookmarkEnd w:id="5"/>
    </w:p>
    <w:p w:rsidR="00B84829" w:rsidRPr="00C93FE6" w:rsidRDefault="00B84829" w:rsidP="00C93FE6">
      <w:pPr>
        <w:pStyle w:val="References"/>
        <w:numPr>
          <w:ilvl w:val="0"/>
          <w:numId w:val="28"/>
        </w:numPr>
        <w:tabs>
          <w:tab w:val="clear" w:pos="2061"/>
        </w:tabs>
        <w:adjustRightInd w:val="0"/>
        <w:spacing w:after="0" w:line="360" w:lineRule="auto"/>
        <w:ind w:left="432" w:hanging="432"/>
        <w:jc w:val="both"/>
        <w:rPr>
          <w:szCs w:val="20"/>
          <w:lang w:eastAsia="zh-CN"/>
        </w:rPr>
      </w:pPr>
      <w:r w:rsidRPr="00C93FE6">
        <w:rPr>
          <w:szCs w:val="20"/>
          <w:lang w:eastAsia="zh-CN"/>
        </w:rPr>
        <w:t>R</w:t>
      </w:r>
      <w:r w:rsidR="00107286" w:rsidRPr="00C93FE6">
        <w:rPr>
          <w:szCs w:val="20"/>
          <w:lang w:eastAsia="zh-CN"/>
        </w:rPr>
        <w:t>1</w:t>
      </w:r>
      <w:r w:rsidRPr="00C93FE6">
        <w:rPr>
          <w:szCs w:val="20"/>
          <w:lang w:eastAsia="zh-CN"/>
        </w:rPr>
        <w:t>-1611849, “On multiplexing between eMBB and URLLC,” LG Electronics, RAN1#87</w:t>
      </w:r>
    </w:p>
    <w:p w:rsidR="00107286" w:rsidRPr="00C93FE6" w:rsidRDefault="00107286" w:rsidP="00C93FE6">
      <w:pPr>
        <w:pStyle w:val="References"/>
        <w:numPr>
          <w:ilvl w:val="0"/>
          <w:numId w:val="28"/>
        </w:numPr>
        <w:tabs>
          <w:tab w:val="clear" w:pos="2061"/>
        </w:tabs>
        <w:adjustRightInd w:val="0"/>
        <w:spacing w:after="0" w:line="360" w:lineRule="auto"/>
        <w:ind w:left="432" w:hanging="432"/>
        <w:jc w:val="both"/>
        <w:rPr>
          <w:szCs w:val="20"/>
          <w:lang w:eastAsia="zh-CN"/>
        </w:rPr>
      </w:pPr>
      <w:r w:rsidRPr="00C93FE6">
        <w:rPr>
          <w:szCs w:val="20"/>
          <w:lang w:eastAsia="zh-CN"/>
        </w:rPr>
        <w:t>R1-1612539, “Performance of eMBB Receiver with Blind Detection of URLLC”, Samsung, RAN1#87</w:t>
      </w:r>
    </w:p>
    <w:p w:rsidR="0048408A" w:rsidRPr="00C93FE6" w:rsidRDefault="0048408A" w:rsidP="00C93FE6">
      <w:pPr>
        <w:pStyle w:val="References"/>
        <w:numPr>
          <w:ilvl w:val="0"/>
          <w:numId w:val="28"/>
        </w:numPr>
        <w:tabs>
          <w:tab w:val="clear" w:pos="2061"/>
        </w:tabs>
        <w:adjustRightInd w:val="0"/>
        <w:spacing w:after="0" w:line="360" w:lineRule="auto"/>
        <w:ind w:left="432" w:hanging="432"/>
        <w:jc w:val="both"/>
        <w:rPr>
          <w:szCs w:val="20"/>
          <w:lang w:eastAsia="zh-CN"/>
        </w:rPr>
      </w:pPr>
      <w:r w:rsidRPr="00C93FE6">
        <w:rPr>
          <w:szCs w:val="20"/>
          <w:lang w:eastAsia="zh-CN"/>
        </w:rPr>
        <w:t>R1-1612536, “Evaluation Results of eMBB with HARQ Retransmission for Multiplexing eMBB and URLLC”, Samsung, RAN1#87</w:t>
      </w:r>
    </w:p>
    <w:sectPr w:rsidR="0048408A" w:rsidRPr="00C93FE6" w:rsidSect="006C0237">
      <w:footnotePr>
        <w:numRestart w:val="eachSect"/>
      </w:footnotePr>
      <w:pgSz w:w="11907" w:h="16840" w:code="9"/>
      <w:pgMar w:top="1411" w:right="1138" w:bottom="1138" w:left="1138" w:header="850" w:footer="34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8">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lvlText w:val="[%1]"/>
      <w:lvlJc w:val="left"/>
      <w:pPr>
        <w:tabs>
          <w:tab w:val="num" w:pos="2061"/>
        </w:tabs>
        <w:ind w:left="2061" w:hanging="360"/>
      </w:pPr>
    </w:lvl>
  </w:abstractNum>
  <w:abstractNum w:abstractNumId="12">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6">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20"/>
  </w:num>
  <w:num w:numId="5">
    <w:abstractNumId w:val="16"/>
  </w:num>
  <w:num w:numId="6">
    <w:abstractNumId w:val="26"/>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7"/>
  </w:num>
  <w:num w:numId="9">
    <w:abstractNumId w:val="4"/>
  </w:num>
  <w:num w:numId="10">
    <w:abstractNumId w:val="21"/>
  </w:num>
  <w:num w:numId="11">
    <w:abstractNumId w:val="7"/>
  </w:num>
  <w:num w:numId="12">
    <w:abstractNumId w:val="25"/>
  </w:num>
  <w:num w:numId="13">
    <w:abstractNumId w:val="19"/>
  </w:num>
  <w:num w:numId="14">
    <w:abstractNumId w:val="17"/>
  </w:num>
  <w:num w:numId="15">
    <w:abstractNumId w:val="0"/>
  </w:num>
  <w:num w:numId="16">
    <w:abstractNumId w:val="24"/>
  </w:num>
  <w:num w:numId="17">
    <w:abstractNumId w:val="13"/>
  </w:num>
  <w:num w:numId="18">
    <w:abstractNumId w:val="23"/>
  </w:num>
  <w:num w:numId="19">
    <w:abstractNumId w:val="2"/>
  </w:num>
  <w:num w:numId="20">
    <w:abstractNumId w:val="6"/>
  </w:num>
  <w:num w:numId="21">
    <w:abstractNumId w:val="22"/>
  </w:num>
  <w:num w:numId="22">
    <w:abstractNumId w:val="9"/>
  </w:num>
  <w:num w:numId="23">
    <w:abstractNumId w:val="10"/>
  </w:num>
  <w:num w:numId="24">
    <w:abstractNumId w:val="18"/>
  </w:num>
  <w:num w:numId="25">
    <w:abstractNumId w:val="8"/>
  </w:num>
  <w:num w:numId="26">
    <w:abstractNumId w:val="3"/>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13FCC"/>
    <w:rsid w:val="00015870"/>
    <w:rsid w:val="00027771"/>
    <w:rsid w:val="00034225"/>
    <w:rsid w:val="0004650E"/>
    <w:rsid w:val="00053D33"/>
    <w:rsid w:val="00055088"/>
    <w:rsid w:val="00057366"/>
    <w:rsid w:val="00057477"/>
    <w:rsid w:val="00063265"/>
    <w:rsid w:val="0007246F"/>
    <w:rsid w:val="00073D33"/>
    <w:rsid w:val="000761EC"/>
    <w:rsid w:val="00077ECA"/>
    <w:rsid w:val="000947EA"/>
    <w:rsid w:val="000A2B49"/>
    <w:rsid w:val="000B1C4C"/>
    <w:rsid w:val="000B611F"/>
    <w:rsid w:val="000B654B"/>
    <w:rsid w:val="000C12DE"/>
    <w:rsid w:val="000C53EB"/>
    <w:rsid w:val="000D2F24"/>
    <w:rsid w:val="000F0C32"/>
    <w:rsid w:val="000F6DB0"/>
    <w:rsid w:val="000F6E1D"/>
    <w:rsid w:val="0010201D"/>
    <w:rsid w:val="00103B90"/>
    <w:rsid w:val="00107286"/>
    <w:rsid w:val="00122D64"/>
    <w:rsid w:val="0012665C"/>
    <w:rsid w:val="00152503"/>
    <w:rsid w:val="00154C2C"/>
    <w:rsid w:val="00156542"/>
    <w:rsid w:val="00157D3E"/>
    <w:rsid w:val="001663B1"/>
    <w:rsid w:val="00172372"/>
    <w:rsid w:val="00175303"/>
    <w:rsid w:val="00187DB1"/>
    <w:rsid w:val="001957E5"/>
    <w:rsid w:val="00195F89"/>
    <w:rsid w:val="001A0CC5"/>
    <w:rsid w:val="001B3C6E"/>
    <w:rsid w:val="001B42DB"/>
    <w:rsid w:val="001B5A93"/>
    <w:rsid w:val="001B7145"/>
    <w:rsid w:val="001B74A7"/>
    <w:rsid w:val="001B7AEA"/>
    <w:rsid w:val="001E4165"/>
    <w:rsid w:val="001F2496"/>
    <w:rsid w:val="00203633"/>
    <w:rsid w:val="00205096"/>
    <w:rsid w:val="0021072F"/>
    <w:rsid w:val="00212294"/>
    <w:rsid w:val="00214E95"/>
    <w:rsid w:val="00234796"/>
    <w:rsid w:val="002403A5"/>
    <w:rsid w:val="002405DE"/>
    <w:rsid w:val="00246719"/>
    <w:rsid w:val="00247824"/>
    <w:rsid w:val="00251490"/>
    <w:rsid w:val="00253327"/>
    <w:rsid w:val="002534CB"/>
    <w:rsid w:val="002577BC"/>
    <w:rsid w:val="002624F7"/>
    <w:rsid w:val="00262EFB"/>
    <w:rsid w:val="002666F8"/>
    <w:rsid w:val="0027246C"/>
    <w:rsid w:val="002732CD"/>
    <w:rsid w:val="0028407A"/>
    <w:rsid w:val="002872C1"/>
    <w:rsid w:val="00292A68"/>
    <w:rsid w:val="00294279"/>
    <w:rsid w:val="002952F6"/>
    <w:rsid w:val="00295F53"/>
    <w:rsid w:val="002963AB"/>
    <w:rsid w:val="00296A3A"/>
    <w:rsid w:val="002A0C67"/>
    <w:rsid w:val="002A59C2"/>
    <w:rsid w:val="002B0EC8"/>
    <w:rsid w:val="002D56DF"/>
    <w:rsid w:val="002D606A"/>
    <w:rsid w:val="002D6840"/>
    <w:rsid w:val="002E0AD1"/>
    <w:rsid w:val="0030708F"/>
    <w:rsid w:val="00321C3A"/>
    <w:rsid w:val="0032661C"/>
    <w:rsid w:val="0032783B"/>
    <w:rsid w:val="003332C9"/>
    <w:rsid w:val="00333D2D"/>
    <w:rsid w:val="0034119B"/>
    <w:rsid w:val="003445C0"/>
    <w:rsid w:val="003458EF"/>
    <w:rsid w:val="003511BA"/>
    <w:rsid w:val="00351A22"/>
    <w:rsid w:val="00364DC4"/>
    <w:rsid w:val="00365AF8"/>
    <w:rsid w:val="003821FC"/>
    <w:rsid w:val="00391DB4"/>
    <w:rsid w:val="00395943"/>
    <w:rsid w:val="003A4EED"/>
    <w:rsid w:val="003B09E8"/>
    <w:rsid w:val="003B34BE"/>
    <w:rsid w:val="003B4522"/>
    <w:rsid w:val="003C49FB"/>
    <w:rsid w:val="003C6BC5"/>
    <w:rsid w:val="003D16E8"/>
    <w:rsid w:val="003D3B74"/>
    <w:rsid w:val="003E16F1"/>
    <w:rsid w:val="003E185F"/>
    <w:rsid w:val="003E6405"/>
    <w:rsid w:val="003F2076"/>
    <w:rsid w:val="003F5371"/>
    <w:rsid w:val="00405042"/>
    <w:rsid w:val="004102FB"/>
    <w:rsid w:val="00426C7A"/>
    <w:rsid w:val="004335C2"/>
    <w:rsid w:val="0043373B"/>
    <w:rsid w:val="00437D22"/>
    <w:rsid w:val="00440DE0"/>
    <w:rsid w:val="004456E1"/>
    <w:rsid w:val="00447EBE"/>
    <w:rsid w:val="00451C1A"/>
    <w:rsid w:val="004528DE"/>
    <w:rsid w:val="00455FCD"/>
    <w:rsid w:val="00456C55"/>
    <w:rsid w:val="00466977"/>
    <w:rsid w:val="004708A9"/>
    <w:rsid w:val="004763A3"/>
    <w:rsid w:val="0048408A"/>
    <w:rsid w:val="00484611"/>
    <w:rsid w:val="004941CE"/>
    <w:rsid w:val="00495346"/>
    <w:rsid w:val="0049538E"/>
    <w:rsid w:val="004B43DC"/>
    <w:rsid w:val="004B4E3C"/>
    <w:rsid w:val="004C069D"/>
    <w:rsid w:val="004D4088"/>
    <w:rsid w:val="004D4156"/>
    <w:rsid w:val="004E4322"/>
    <w:rsid w:val="004F57F3"/>
    <w:rsid w:val="004F6564"/>
    <w:rsid w:val="004F7AE0"/>
    <w:rsid w:val="00501615"/>
    <w:rsid w:val="00511B02"/>
    <w:rsid w:val="00513E59"/>
    <w:rsid w:val="00521D5D"/>
    <w:rsid w:val="00527D13"/>
    <w:rsid w:val="005309CE"/>
    <w:rsid w:val="0053302D"/>
    <w:rsid w:val="00534F63"/>
    <w:rsid w:val="00541F74"/>
    <w:rsid w:val="00555316"/>
    <w:rsid w:val="00556722"/>
    <w:rsid w:val="005632FD"/>
    <w:rsid w:val="0056638A"/>
    <w:rsid w:val="005742EF"/>
    <w:rsid w:val="00574706"/>
    <w:rsid w:val="005749B3"/>
    <w:rsid w:val="00580DE8"/>
    <w:rsid w:val="00581633"/>
    <w:rsid w:val="00582D8A"/>
    <w:rsid w:val="00586C5F"/>
    <w:rsid w:val="0059180A"/>
    <w:rsid w:val="005A5F85"/>
    <w:rsid w:val="005A7E49"/>
    <w:rsid w:val="005C1857"/>
    <w:rsid w:val="005C33D2"/>
    <w:rsid w:val="005D6081"/>
    <w:rsid w:val="005E12FE"/>
    <w:rsid w:val="005E4A3E"/>
    <w:rsid w:val="00607426"/>
    <w:rsid w:val="00610785"/>
    <w:rsid w:val="00622575"/>
    <w:rsid w:val="00624BA3"/>
    <w:rsid w:val="00631B54"/>
    <w:rsid w:val="00634F36"/>
    <w:rsid w:val="00635C4F"/>
    <w:rsid w:val="00637847"/>
    <w:rsid w:val="00640011"/>
    <w:rsid w:val="0064771C"/>
    <w:rsid w:val="0065357D"/>
    <w:rsid w:val="0067286F"/>
    <w:rsid w:val="006826E0"/>
    <w:rsid w:val="006829F9"/>
    <w:rsid w:val="00683DB5"/>
    <w:rsid w:val="0068581C"/>
    <w:rsid w:val="006B4F9B"/>
    <w:rsid w:val="006B5582"/>
    <w:rsid w:val="006C0237"/>
    <w:rsid w:val="006C0391"/>
    <w:rsid w:val="006C3AC5"/>
    <w:rsid w:val="006E0811"/>
    <w:rsid w:val="006F0ED3"/>
    <w:rsid w:val="006F15A3"/>
    <w:rsid w:val="006F1968"/>
    <w:rsid w:val="006F1F29"/>
    <w:rsid w:val="006F360D"/>
    <w:rsid w:val="006F4CF7"/>
    <w:rsid w:val="006F5E9E"/>
    <w:rsid w:val="00701875"/>
    <w:rsid w:val="0071776F"/>
    <w:rsid w:val="007330A1"/>
    <w:rsid w:val="00742647"/>
    <w:rsid w:val="0074429C"/>
    <w:rsid w:val="00751CF1"/>
    <w:rsid w:val="00755631"/>
    <w:rsid w:val="007604E8"/>
    <w:rsid w:val="00764065"/>
    <w:rsid w:val="00765F32"/>
    <w:rsid w:val="00770BA4"/>
    <w:rsid w:val="0077202E"/>
    <w:rsid w:val="007751C5"/>
    <w:rsid w:val="00776A43"/>
    <w:rsid w:val="007779C3"/>
    <w:rsid w:val="007A08D5"/>
    <w:rsid w:val="007A6B2C"/>
    <w:rsid w:val="007B0399"/>
    <w:rsid w:val="007B7C77"/>
    <w:rsid w:val="007C0662"/>
    <w:rsid w:val="007C5170"/>
    <w:rsid w:val="007C769D"/>
    <w:rsid w:val="007D19A4"/>
    <w:rsid w:val="007D58AE"/>
    <w:rsid w:val="007E5861"/>
    <w:rsid w:val="007E7B20"/>
    <w:rsid w:val="007F00FC"/>
    <w:rsid w:val="007F2CFB"/>
    <w:rsid w:val="007F5091"/>
    <w:rsid w:val="0080186C"/>
    <w:rsid w:val="00804C52"/>
    <w:rsid w:val="00804F1F"/>
    <w:rsid w:val="00810A05"/>
    <w:rsid w:val="00811D4B"/>
    <w:rsid w:val="0081705E"/>
    <w:rsid w:val="0082032C"/>
    <w:rsid w:val="00827384"/>
    <w:rsid w:val="008310A1"/>
    <w:rsid w:val="00831606"/>
    <w:rsid w:val="008324AB"/>
    <w:rsid w:val="0083264F"/>
    <w:rsid w:val="00835E2A"/>
    <w:rsid w:val="00842E4B"/>
    <w:rsid w:val="00847B35"/>
    <w:rsid w:val="00855AB6"/>
    <w:rsid w:val="00861982"/>
    <w:rsid w:val="00870923"/>
    <w:rsid w:val="00870B8F"/>
    <w:rsid w:val="008833A5"/>
    <w:rsid w:val="0088575D"/>
    <w:rsid w:val="00896201"/>
    <w:rsid w:val="008A1F83"/>
    <w:rsid w:val="008A6308"/>
    <w:rsid w:val="008C2B17"/>
    <w:rsid w:val="008C4313"/>
    <w:rsid w:val="008C4375"/>
    <w:rsid w:val="008C5379"/>
    <w:rsid w:val="008C720F"/>
    <w:rsid w:val="008D639D"/>
    <w:rsid w:val="008F3E86"/>
    <w:rsid w:val="008F6AA6"/>
    <w:rsid w:val="00902E04"/>
    <w:rsid w:val="00905A83"/>
    <w:rsid w:val="0090605D"/>
    <w:rsid w:val="00917494"/>
    <w:rsid w:val="00927470"/>
    <w:rsid w:val="00932F2A"/>
    <w:rsid w:val="00934079"/>
    <w:rsid w:val="00934A0A"/>
    <w:rsid w:val="009422ED"/>
    <w:rsid w:val="009478DE"/>
    <w:rsid w:val="009544A7"/>
    <w:rsid w:val="00954ED0"/>
    <w:rsid w:val="00957B6C"/>
    <w:rsid w:val="00962296"/>
    <w:rsid w:val="009651C9"/>
    <w:rsid w:val="00975D65"/>
    <w:rsid w:val="0099126D"/>
    <w:rsid w:val="00996C27"/>
    <w:rsid w:val="009A0B6B"/>
    <w:rsid w:val="009A2EFF"/>
    <w:rsid w:val="009A7A99"/>
    <w:rsid w:val="009B5312"/>
    <w:rsid w:val="009B6630"/>
    <w:rsid w:val="009B75B5"/>
    <w:rsid w:val="009C0F57"/>
    <w:rsid w:val="009C60E2"/>
    <w:rsid w:val="009D0E03"/>
    <w:rsid w:val="009E2A77"/>
    <w:rsid w:val="009E57D3"/>
    <w:rsid w:val="009E59BE"/>
    <w:rsid w:val="009F296C"/>
    <w:rsid w:val="009F732C"/>
    <w:rsid w:val="00A03B80"/>
    <w:rsid w:val="00A06C0F"/>
    <w:rsid w:val="00A14B4D"/>
    <w:rsid w:val="00A14DE5"/>
    <w:rsid w:val="00A2083A"/>
    <w:rsid w:val="00A211FC"/>
    <w:rsid w:val="00A30AF7"/>
    <w:rsid w:val="00A321DA"/>
    <w:rsid w:val="00A37A59"/>
    <w:rsid w:val="00A42CD8"/>
    <w:rsid w:val="00A454D8"/>
    <w:rsid w:val="00A469B7"/>
    <w:rsid w:val="00A46C16"/>
    <w:rsid w:val="00A6228F"/>
    <w:rsid w:val="00A6358E"/>
    <w:rsid w:val="00A6635E"/>
    <w:rsid w:val="00A729B8"/>
    <w:rsid w:val="00A74D00"/>
    <w:rsid w:val="00A74DA7"/>
    <w:rsid w:val="00A800B1"/>
    <w:rsid w:val="00A80404"/>
    <w:rsid w:val="00AC2087"/>
    <w:rsid w:val="00AC3D17"/>
    <w:rsid w:val="00AD4143"/>
    <w:rsid w:val="00AD4261"/>
    <w:rsid w:val="00AF1C7C"/>
    <w:rsid w:val="00B10D6E"/>
    <w:rsid w:val="00B14699"/>
    <w:rsid w:val="00B154B6"/>
    <w:rsid w:val="00B2110C"/>
    <w:rsid w:val="00B23B17"/>
    <w:rsid w:val="00B25C27"/>
    <w:rsid w:val="00B31864"/>
    <w:rsid w:val="00B339C5"/>
    <w:rsid w:val="00B3416A"/>
    <w:rsid w:val="00B373E2"/>
    <w:rsid w:val="00B479AF"/>
    <w:rsid w:val="00B6033A"/>
    <w:rsid w:val="00B84829"/>
    <w:rsid w:val="00BA03C8"/>
    <w:rsid w:val="00BA41A2"/>
    <w:rsid w:val="00BB0E1F"/>
    <w:rsid w:val="00BB0F0C"/>
    <w:rsid w:val="00BB5673"/>
    <w:rsid w:val="00BB62A9"/>
    <w:rsid w:val="00BC2032"/>
    <w:rsid w:val="00BC589F"/>
    <w:rsid w:val="00BD0726"/>
    <w:rsid w:val="00BD38E3"/>
    <w:rsid w:val="00BE0A41"/>
    <w:rsid w:val="00BE1A53"/>
    <w:rsid w:val="00BE6415"/>
    <w:rsid w:val="00BF3305"/>
    <w:rsid w:val="00BF687F"/>
    <w:rsid w:val="00BF7353"/>
    <w:rsid w:val="00C0192C"/>
    <w:rsid w:val="00C0499E"/>
    <w:rsid w:val="00C05370"/>
    <w:rsid w:val="00C10B55"/>
    <w:rsid w:val="00C11DF4"/>
    <w:rsid w:val="00C12944"/>
    <w:rsid w:val="00C1547F"/>
    <w:rsid w:val="00C321E1"/>
    <w:rsid w:val="00C34AEF"/>
    <w:rsid w:val="00C42572"/>
    <w:rsid w:val="00C451A3"/>
    <w:rsid w:val="00C47E82"/>
    <w:rsid w:val="00C51925"/>
    <w:rsid w:val="00C635A8"/>
    <w:rsid w:val="00C63F8F"/>
    <w:rsid w:val="00C80423"/>
    <w:rsid w:val="00C93FE6"/>
    <w:rsid w:val="00C9447B"/>
    <w:rsid w:val="00C96BDF"/>
    <w:rsid w:val="00C96CA3"/>
    <w:rsid w:val="00C97F5F"/>
    <w:rsid w:val="00CA2E12"/>
    <w:rsid w:val="00CA35C6"/>
    <w:rsid w:val="00CA46B7"/>
    <w:rsid w:val="00CA5351"/>
    <w:rsid w:val="00CA7FED"/>
    <w:rsid w:val="00CC1A2E"/>
    <w:rsid w:val="00CC2F5B"/>
    <w:rsid w:val="00CD2FD8"/>
    <w:rsid w:val="00CD461D"/>
    <w:rsid w:val="00CE6647"/>
    <w:rsid w:val="00CE7582"/>
    <w:rsid w:val="00CF196A"/>
    <w:rsid w:val="00CF21E3"/>
    <w:rsid w:val="00CF2467"/>
    <w:rsid w:val="00D062F4"/>
    <w:rsid w:val="00D1152C"/>
    <w:rsid w:val="00D1294A"/>
    <w:rsid w:val="00D165CB"/>
    <w:rsid w:val="00D2305D"/>
    <w:rsid w:val="00D37DCF"/>
    <w:rsid w:val="00D41720"/>
    <w:rsid w:val="00D43A6F"/>
    <w:rsid w:val="00D5675D"/>
    <w:rsid w:val="00D64D4A"/>
    <w:rsid w:val="00D748E3"/>
    <w:rsid w:val="00D84925"/>
    <w:rsid w:val="00D90010"/>
    <w:rsid w:val="00D95772"/>
    <w:rsid w:val="00DA00D0"/>
    <w:rsid w:val="00DA39B8"/>
    <w:rsid w:val="00DA41C1"/>
    <w:rsid w:val="00DA7B1F"/>
    <w:rsid w:val="00DD04CF"/>
    <w:rsid w:val="00DD473A"/>
    <w:rsid w:val="00DE2420"/>
    <w:rsid w:val="00DF49F7"/>
    <w:rsid w:val="00DF66C4"/>
    <w:rsid w:val="00E0549D"/>
    <w:rsid w:val="00E11A2C"/>
    <w:rsid w:val="00E154F6"/>
    <w:rsid w:val="00E16D2F"/>
    <w:rsid w:val="00E31CC8"/>
    <w:rsid w:val="00E60A14"/>
    <w:rsid w:val="00E646A1"/>
    <w:rsid w:val="00E65A29"/>
    <w:rsid w:val="00E6650E"/>
    <w:rsid w:val="00E70FBD"/>
    <w:rsid w:val="00E74697"/>
    <w:rsid w:val="00E7753D"/>
    <w:rsid w:val="00E87B0C"/>
    <w:rsid w:val="00E91BE9"/>
    <w:rsid w:val="00E921DF"/>
    <w:rsid w:val="00E96174"/>
    <w:rsid w:val="00EB1A25"/>
    <w:rsid w:val="00EB3DFE"/>
    <w:rsid w:val="00EB4C7F"/>
    <w:rsid w:val="00EB7E32"/>
    <w:rsid w:val="00EC0F10"/>
    <w:rsid w:val="00EC4B5E"/>
    <w:rsid w:val="00ED2B66"/>
    <w:rsid w:val="00ED683A"/>
    <w:rsid w:val="00ED6E87"/>
    <w:rsid w:val="00EF1799"/>
    <w:rsid w:val="00EF1AB8"/>
    <w:rsid w:val="00EF23C2"/>
    <w:rsid w:val="00EF2B8B"/>
    <w:rsid w:val="00F03326"/>
    <w:rsid w:val="00F05B7B"/>
    <w:rsid w:val="00F06010"/>
    <w:rsid w:val="00F14E18"/>
    <w:rsid w:val="00F15FE3"/>
    <w:rsid w:val="00F22D39"/>
    <w:rsid w:val="00F247E0"/>
    <w:rsid w:val="00F27F9E"/>
    <w:rsid w:val="00F316AA"/>
    <w:rsid w:val="00F34ECA"/>
    <w:rsid w:val="00F35900"/>
    <w:rsid w:val="00F36F02"/>
    <w:rsid w:val="00F37B96"/>
    <w:rsid w:val="00F407AC"/>
    <w:rsid w:val="00F44546"/>
    <w:rsid w:val="00F44AE7"/>
    <w:rsid w:val="00F50EC6"/>
    <w:rsid w:val="00F52D84"/>
    <w:rsid w:val="00F5780B"/>
    <w:rsid w:val="00F7244C"/>
    <w:rsid w:val="00F7631E"/>
    <w:rsid w:val="00F87A22"/>
    <w:rsid w:val="00F955DE"/>
    <w:rsid w:val="00FA5256"/>
    <w:rsid w:val="00FA78D9"/>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0489FB6-BD64-4C16-BF3D-7D5C1790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4973</TotalTime>
  <Pages>6</Pages>
  <Words>2933</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Efstathios Katranaras</cp:lastModifiedBy>
  <cp:revision>78</cp:revision>
  <dcterms:created xsi:type="dcterms:W3CDTF">2016-11-21T10:58:00Z</dcterms:created>
  <dcterms:modified xsi:type="dcterms:W3CDTF">2017-01-06T16:17:00Z</dcterms:modified>
</cp:coreProperties>
</file>